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bidi/>
        <w:spacing w:before="0" w:after="40" w:line="336" w:lineRule="auto"/>
        <w:jc w:val="center"/>
      </w:pPr>
      <w:r>
        <w:rPr>
          <w:rFonts w:ascii="Heebo" w:hAnsi="Heebo" w:cs="Heebo"/>
          <w:b/>
          <w:i w:val="0"/>
          <w:color w:val="FBCA03"/>
          <w:sz w:val="28"/>
          <w:rtl/>
          <w:lang w:bidi="he-IL" w:val="he-IL"/>
        </w:rPr>
        <w:t>טריפל S אנרגיה מתחדשת</w:t>
      </w:r>
    </w:p>
    <w:p>
      <w:pPr>
        <w:bidi/>
        <w:spacing w:before="0" w:after="160" w:line="336" w:lineRule="auto"/>
        <w:jc w:val="center"/>
      </w:pPr>
      <w:r>
        <w:rPr>
          <w:rFonts w:ascii="Heebo" w:hAnsi="Heebo" w:cs="Heebo"/>
          <w:b w:val="0"/>
          <w:i w:val="0"/>
          <w:color w:val="666666"/>
          <w:sz w:val="20"/>
          <w:rtl/>
          <w:lang w:bidi="he-IL" w:val="he-IL"/>
        </w:rPr>
        <w:t>— סיכום + הצעה מעודכנת —</w:t>
      </w:r>
    </w:p>
    <w:p>
      <w:pPr>
        <w:bidi/>
        <w:spacing w:before="40" w:after="120"/>
        <w:jc w:val="center"/>
      </w:pPr>
      <w:r>
        <w:drawing>
          <wp:inline xmlns:a="http://schemas.openxmlformats.org/drawingml/2006/main" xmlns:pic="http://schemas.openxmlformats.org/drawingml/2006/picture">
            <wp:extent cx="5760000" cy="3214884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1-cover-her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148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bidi/>
        <w:spacing w:before="80" w:after="60"/>
        <w:jc w:val="center"/>
      </w:pPr>
      <w:r>
        <w:rPr>
          <w:rFonts w:ascii="Heebo" w:hAnsi="Heebo" w:cs="Heebo"/>
          <w:b/>
          <w:i w:val="0"/>
          <w:color w:val="1A1A2E"/>
          <w:sz w:val="56"/>
          <w:rtl/>
          <w:lang w:bidi="he-IL" w:val="he-IL"/>
        </w:rPr>
        <w:t>פגישת אפיון · 16.04.2026</w:t>
      </w:r>
    </w:p>
    <w:p>
      <w:pPr>
        <w:bidi/>
        <w:spacing w:before="0" w:after="240" w:line="336" w:lineRule="auto"/>
        <w:jc w:val="center"/>
      </w:pPr>
      <w:r>
        <w:rPr>
          <w:rFonts w:ascii="Heebo" w:hAnsi="Heebo" w:cs="Heebo"/>
          <w:b/>
          <w:i w:val="0"/>
          <w:color w:val="FBCA03"/>
          <w:sz w:val="24"/>
          <w:rtl/>
          <w:lang w:bidi="he-IL" w:val="he-IL"/>
        </w:rPr>
        <w:t>סיכום הפגישה · הצעת מחיר מעודכנת · תנאים מסחריים</w:t>
      </w:r>
    </w:p>
    <w:p>
      <w:pPr>
        <w:bidi/>
        <w:spacing w:before="60" w:after="160"/>
        <w:jc w:val="right"/>
        <w:pBdr>
          <w:bottom w:val="single" w:sz="24" w:color="FBCA03"/>
        </w:pBdr>
      </w:pPr>
    </w:p>
    <w:p>
      <w:pPr>
        <w:bidi/>
        <w:spacing w:before="240" w:after="80"/>
        <w:jc w:val="right"/>
      </w:pPr>
      <w:r>
        <w:rPr>
          <w:rFonts w:ascii="Heebo" w:hAnsi="Heebo" w:cs="Heebo"/>
          <w:b/>
          <w:color w:val="1A1A2E"/>
          <w:sz w:val="28"/>
          <w:rtl/>
          <w:lang w:bidi="he-IL" w:val="he-IL"/>
        </w:rPr>
        <w:t>משתתפי הפגישה</w:t>
      </w:r>
    </w:p>
    <w:tbl>
      <w:tblPr>
        <w:tblStyle w:val="LightGrid-Accent1"/>
        <w:tblW w:type="auto" w:w="0"/>
        <w:jc w:val="center"/>
        <w:tblLook w:firstColumn="1" w:firstRow="1" w:lastColumn="0" w:lastRow="0" w:noHBand="0" w:noVBand="1" w:val="04A0"/>
        <w:bidiVisual/>
      </w:tblPr>
      <w:tblGrid>
        <w:gridCol w:w="5213"/>
        <w:gridCol w:w="5213"/>
      </w:tblGrid>
      <w:tr>
        <w:tc>
          <w:tcPr>
            <w:tcW w:type="dxa" w:w="5213"/>
            <w:shd w:fill="1A1A2E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FBCA03"/>
                <w:sz w:val="22"/>
                <w:rtl/>
                <w:lang w:bidi="he-IL" w:val="he-IL"/>
              </w:rPr>
              <w:t>שם</w:t>
            </w:r>
          </w:p>
        </w:tc>
        <w:tc>
          <w:tcPr>
            <w:tcW w:type="dxa" w:w="5213"/>
            <w:shd w:fill="1A1A2E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FBCA03"/>
                <w:sz w:val="22"/>
                <w:rtl/>
                <w:lang w:bidi="he-IL" w:val="he-IL"/>
              </w:rPr>
              <w:t>תפקיד</w:t>
            </w:r>
          </w:p>
        </w:tc>
      </w:tr>
      <w:tr>
        <w:tc>
          <w:tcPr>
            <w:tcW w:type="dxa" w:w="5213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עופר אזולאי</w:t>
            </w:r>
          </w:p>
        </w:tc>
        <w:tc>
          <w:tcPr>
            <w:tcW w:type="dxa" w:w="5213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מנכ״ל ובעלים</w:t>
            </w:r>
          </w:p>
        </w:tc>
      </w:tr>
      <w:tr>
        <w:tc>
          <w:tcPr>
            <w:tcW w:type="dxa" w:w="5213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יוחנן אביטן</w:t>
            </w:r>
          </w:p>
        </w:tc>
        <w:tc>
          <w:tcPr>
            <w:tcW w:type="dxa" w:w="5213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מנהל מכירות</w:t>
            </w:r>
          </w:p>
        </w:tc>
      </w:tr>
      <w:tr>
        <w:tc>
          <w:tcPr>
            <w:tcW w:type="dxa" w:w="5213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אלעד יעקובוביץ׳</w:t>
            </w:r>
          </w:p>
        </w:tc>
        <w:tc>
          <w:tcPr>
            <w:tcW w:type="dxa" w:w="5213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שותף אסטרטגי-טכנולוגי</w:t>
            </w:r>
          </w:p>
        </w:tc>
      </w:tr>
    </w:tbl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10426"/>
      </w:tblGrid>
      <w:tr>
        <w:tc>
          <w:tcPr>
            <w:tcW w:type="dxa" w:w="9638"/>
            <w:shd w:fill="FFFDF0" w:val="clear"/>
            <w:tcBorders>
              <w:right w:val="single" w:sz="36" w:color="FBCA03"/>
              <w:top w:val="single" w:sz="4" w:color="E8E8E8"/>
              <w:bottom w:val="single" w:sz="4" w:color="E8E8E8"/>
              <w:left w:val="single" w:sz="4" w:color="E8E8E8"/>
            </w:tcBorders>
          </w:tcPr>
          <w:p>
            <w:pPr>
              <w:bidi/>
              <w:spacing w:after="60"/>
              <w:jc w:val="right"/>
              <w:bidi/>
            </w:pPr>
            <w:r>
              <w:rPr>
                <w:rFonts w:ascii="Heebo" w:hAnsi="Heebo" w:cs="Heebo"/>
                <w:b/>
                <w:color w:val="FBCA03"/>
                <w:sz w:val="20"/>
                <w:rtl/>
                <w:lang w:bidi="he-IL" w:val="he-IL"/>
              </w:rPr>
              <w:t>מילה אישית</w:t>
            </w:r>
          </w:p>
          <w:p>
            <w:pPr>
              <w:bidi/>
              <w:spacing w:before="40" w:after="60" w:line="348" w:lineRule="auto"/>
              <w:jc w:val="right"/>
            </w:pPr>
            <w:r>
              <w:rPr>
                <w:rFonts w:ascii="Heebo" w:hAnsi="Heebo" w:cs="Heebo"/>
                <w:b w:val="0"/>
                <w:i w:val="0"/>
                <w:color w:val="333333"/>
                <w:sz w:val="22"/>
                <w:rtl/>
                <w:lang w:bidi="he-IL" w:val="he-IL"/>
              </w:rPr>
              <w:t xml:space="preserve">עופר, יוחנן — תודה על פגישה טובה ומקיפה. זהו המסמך המאוחד: סיכום הפגישה + </w:t>
            </w:r>
            <w:r>
              <w:rPr>
                <w:rFonts w:ascii="Heebo" w:hAnsi="Heebo" w:cs="Heebo"/>
                <w:b/>
                <w:i w:val="0"/>
                <w:color w:val="333333"/>
                <w:sz w:val="22"/>
                <w:rtl/>
                <w:lang w:bidi="he-IL" w:val="he-IL"/>
              </w:rPr>
              <w:t>הצעת המחיר המעודכנת</w:t>
            </w:r>
            <w:r>
              <w:rPr>
                <w:rFonts w:ascii="Heebo" w:hAnsi="Heebo" w:cs="Heebo"/>
                <w:b w:val="0"/>
                <w:i w:val="0"/>
                <w:color w:val="333333"/>
                <w:sz w:val="22"/>
                <w:rtl/>
                <w:lang w:bidi="he-IL" w:val="he-IL"/>
              </w:rPr>
              <w:t xml:space="preserve"> שמשקפת את הסקופ שעלה בפגישה, את ההתחייבויות שנתתי ואת הגמישות שביקשתם.</w:t>
            </w:r>
          </w:p>
          <w:p>
            <w:pPr>
              <w:bidi/>
              <w:spacing w:after="40" w:line="348" w:lineRule="auto"/>
              <w:jc w:val="right"/>
            </w:pPr>
          </w:p>
          <w:p>
            <w:pPr>
              <w:bidi/>
              <w:spacing w:after="40" w:line="348" w:lineRule="auto"/>
              <w:jc w:val="right"/>
            </w:pPr>
            <w:r>
              <w:rPr>
                <w:rFonts w:ascii="Heebo" w:hAnsi="Heebo" w:cs="Heebo"/>
                <w:b w:val="0"/>
                <w:i w:val="0"/>
                <w:color w:val="333333"/>
                <w:sz w:val="22"/>
                <w:rtl/>
                <w:lang w:bidi="he-IL" w:val="he-IL"/>
              </w:rPr>
              <w:t xml:space="preserve">כל השינויים עומדים בעקרון שעליו הסכמנו: </w:t>
            </w:r>
            <w:r>
              <w:rPr>
                <w:rFonts w:ascii="Heebo" w:hAnsi="Heebo" w:cs="Heebo"/>
                <w:b/>
                <w:i w:val="0"/>
                <w:color w:val="333333"/>
                <w:sz w:val="22"/>
                <w:rtl/>
                <w:lang w:bidi="he-IL" w:val="he-IL"/>
              </w:rPr>
              <w:t>תוספים מהאפיון נכנסים במחיר המקורי, במסגרת הגיונית.</w:t>
            </w:r>
          </w:p>
        </w:tc>
      </w:tr>
    </w:tbl>
    <w:p>
      <w:pPr>
        <w:bidi/>
        <w:spacing w:before="0" w:after="120" w:line="336" w:lineRule="auto"/>
        <w:jc w:val="right"/>
      </w:pPr>
    </w:p>
    <w:p>
      <w:r>
        <w:br w:type="page"/>
      </w:r>
    </w:p>
    <w:p>
      <w:pPr>
        <w:bidi/>
        <w:spacing w:before="360" w:after="120"/>
        <w:jc w:val="right"/>
        <w:pBdr>
          <w:bottom w:val="single" w:sz="28" w:color="FBCA03"/>
        </w:pBdr>
      </w:pPr>
      <w:r>
        <w:rPr>
          <w:rFonts w:ascii="Heebo" w:hAnsi="Heebo" w:cs="Heebo"/>
          <w:b/>
          <w:color w:val="1A1A2E"/>
          <w:sz w:val="44"/>
          <w:rtl/>
          <w:lang w:bidi="he-IL" w:val="he-IL"/>
        </w:rPr>
        <w:t>עדכון מחיר · ₪26,000 ← ₪29,000</w:t>
      </w:r>
    </w:p>
    <w:p>
      <w:pPr>
        <w:bidi/>
        <w:spacing w:before="0" w:after="160" w:line="336" w:lineRule="auto"/>
        <w:jc w:val="right"/>
      </w:pPr>
      <w:r>
        <w:rPr>
          <w:rFonts w:ascii="Heebo" w:hAnsi="Heebo" w:cs="Heebo"/>
          <w:b w:val="0"/>
          <w:i/>
          <w:color w:val="666666"/>
          <w:sz w:val="22"/>
          <w:rtl/>
          <w:lang w:bidi="he-IL" w:val="he-IL"/>
        </w:rPr>
        <w:t>זה החלק הראשון שאתה צריך לראות — בשקיפות מלאה. כל ההמשך נבנה מכאן.</w:t>
      </w:r>
    </w:p>
    <w:tbl>
      <w:tblPr>
        <w:tblW w:type="auto" w:w="0"/>
        <w:jc w:val="center"/>
        <w:tblLook w:firstColumn="1" w:firstRow="1" w:lastColumn="0" w:lastRow="0" w:noHBand="0" w:noVBand="1" w:val="04A0"/>
        <w:bidiVisual/>
      </w:tblPr>
      <w:tblGrid>
        <w:gridCol w:w="5213"/>
        <w:gridCol w:w="5213"/>
      </w:tblGrid>
      <w:tr>
        <w:tc>
          <w:tcPr>
            <w:tcW w:type="dxa" w:w="4819"/>
            <w:shd w:fill="333333" w:val="clear"/>
          </w:tcPr>
          <w:p>
            <w:pPr>
              <w:bidi/>
              <w:spacing w:before="120" w:after="40"/>
              <w:jc w:val="center"/>
              <w:bidi/>
            </w:pPr>
            <w:r>
              <w:rPr>
                <w:rFonts w:ascii="Heebo" w:hAnsi="Heebo" w:cs="Heebo"/>
                <w:b/>
                <w:i w:val="0"/>
                <w:color w:val="FFFFFF"/>
                <w:sz w:val="18"/>
                <w:rtl/>
                <w:lang w:bidi="he-IL" w:val="he-IL"/>
              </w:rPr>
              <w:t>מקורי (22.02)</w:t>
            </w:r>
          </w:p>
          <w:p>
            <w:pPr>
              <w:bidi/>
              <w:spacing w:after="120"/>
              <w:jc w:val="center"/>
            </w:pPr>
            <w:r>
              <w:rPr>
                <w:rFonts w:ascii="Heebo" w:hAnsi="Heebo" w:cs="Heebo"/>
                <w:b/>
                <w:strike/>
                <w:color w:val="FFFFFF"/>
                <w:sz w:val="56"/>
                <w:rtl/>
                <w:lang w:bidi="he-IL" w:val="he-IL"/>
              </w:rPr>
              <w:t>₪26,000</w:t>
            </w:r>
          </w:p>
        </w:tc>
        <w:tc>
          <w:tcPr>
            <w:tcW w:type="dxa" w:w="4819"/>
            <w:shd w:fill="FBCA03" w:val="clear"/>
          </w:tcPr>
          <w:p>
            <w:pPr>
              <w:bidi/>
              <w:spacing w:before="120" w:after="40"/>
              <w:jc w:val="center"/>
              <w:bidi/>
            </w:pPr>
            <w:r>
              <w:rPr>
                <w:rFonts w:ascii="Heebo" w:hAnsi="Heebo" w:cs="Heebo"/>
                <w:b/>
                <w:i w:val="0"/>
                <w:color w:val="1A1A2E"/>
                <w:sz w:val="18"/>
                <w:rtl/>
                <w:lang w:bidi="he-IL" w:val="he-IL"/>
              </w:rPr>
              <w:t>מעודכן (16.04)</w:t>
            </w:r>
          </w:p>
          <w:p>
            <w:pPr>
              <w:bidi/>
              <w:spacing w:after="120"/>
              <w:jc w:val="center"/>
            </w:pPr>
            <w:r>
              <w:rPr>
                <w:rFonts w:ascii="Heebo" w:hAnsi="Heebo" w:cs="Heebo"/>
                <w:b/>
                <w:color w:val="1A1A2E"/>
                <w:sz w:val="56"/>
                <w:rtl/>
                <w:lang w:bidi="he-IL" w:val="he-IL"/>
              </w:rPr>
              <w:t>₪29,000</w:t>
            </w:r>
          </w:p>
        </w:tc>
      </w:tr>
      <w:tr>
        <w:tc>
          <w:tcPr>
            <w:tcW w:type="dxa" w:w="9638"/>
            <w:gridSpan w:val="2"/>
            <w:shd w:fill="FFFDF0" w:val="clear"/>
          </w:tcPr>
          <w:p>
            <w:pPr>
              <w:bidi/>
              <w:spacing w:before="160" w:after="80"/>
              <w:jc w:val="right"/>
              <w:bidi/>
            </w:pPr>
            <w:r>
              <w:rPr>
                <w:rFonts w:ascii="Heebo" w:hAnsi="Heebo" w:cs="Heebo"/>
                <w:b/>
                <w:i w:val="0"/>
                <w:color w:val="1A1A2E"/>
                <w:sz w:val="22"/>
                <w:rtl/>
                <w:lang w:bidi="he-IL" w:val="he-IL"/>
              </w:rPr>
              <w:t>פער של ₪3,000 (11.5%) — מה באמת נוסף:</w:t>
            </w:r>
          </w:p>
          <w:p>
            <w:pPr>
              <w:bidi/>
              <w:spacing w:after="40" w:line="324" w:lineRule="auto"/>
              <w:jc w:val="right"/>
            </w:pPr>
            <w:r>
              <w:rPr>
                <w:rFonts w:ascii="Heebo" w:hAnsi="Heebo" w:cs="Heebo"/>
                <w:b w:val="0"/>
                <w:i w:val="0"/>
                <w:color w:val="333333"/>
                <w:sz w:val="21"/>
                <w:rtl/>
                <w:lang w:bidi="he-IL" w:val="he-IL"/>
              </w:rPr>
              <w:t>+ מסד נתונים מאוחד מלא — לא רק חיבור לפריוריטי</w:t>
            </w:r>
          </w:p>
          <w:p>
            <w:pPr>
              <w:bidi/>
              <w:spacing w:after="40" w:line="324" w:lineRule="auto"/>
              <w:jc w:val="right"/>
            </w:pPr>
            <w:r>
              <w:rPr>
                <w:rFonts w:ascii="Heebo" w:hAnsi="Heebo" w:cs="Heebo"/>
                <w:b w:val="0"/>
                <w:i w:val="0"/>
                <w:color w:val="333333"/>
                <w:sz w:val="21"/>
                <w:rtl/>
                <w:lang w:bidi="he-IL" w:val="he-IL"/>
              </w:rPr>
              <w:t>+ Dashboard רב-תפקידי — 4 תצוגות נפרדות</w:t>
            </w:r>
          </w:p>
          <w:p>
            <w:pPr>
              <w:bidi/>
              <w:spacing w:after="40" w:line="324" w:lineRule="auto"/>
              <w:jc w:val="right"/>
            </w:pPr>
            <w:r>
              <w:rPr>
                <w:rFonts w:ascii="Heebo" w:hAnsi="Heebo" w:cs="Heebo"/>
                <w:b w:val="0"/>
                <w:i w:val="0"/>
                <w:color w:val="333333"/>
                <w:sz w:val="21"/>
                <w:rtl/>
                <w:lang w:bidi="he-IL" w:val="he-IL"/>
              </w:rPr>
              <w:t>+ חיבור Meta רשמי (WhatsApp + Messenger)</w:t>
            </w:r>
          </w:p>
          <w:p>
            <w:pPr>
              <w:bidi/>
              <w:spacing w:after="40" w:line="324" w:lineRule="auto"/>
              <w:jc w:val="right"/>
            </w:pPr>
            <w:r>
              <w:rPr>
                <w:rFonts w:ascii="Heebo" w:hAnsi="Heebo" w:cs="Heebo"/>
                <w:b w:val="0"/>
                <w:i w:val="0"/>
                <w:color w:val="333333"/>
                <w:sz w:val="21"/>
                <w:rtl/>
                <w:lang w:bidi="he-IL" w:val="he-IL"/>
              </w:rPr>
              <w:t>+ אבטחה ארכיטקטונית — פרק מלא</w:t>
            </w:r>
          </w:p>
          <w:p>
            <w:pPr>
              <w:bidi/>
              <w:spacing w:after="40" w:line="324" w:lineRule="auto"/>
              <w:jc w:val="right"/>
            </w:pPr>
            <w:r>
              <w:rPr>
                <w:rFonts w:ascii="Heebo" w:hAnsi="Heebo" w:cs="Heebo"/>
                <w:b w:val="0"/>
                <w:i w:val="0"/>
                <w:color w:val="333333"/>
                <w:sz w:val="21"/>
                <w:rtl/>
                <w:lang w:bidi="he-IL" w:val="he-IL"/>
              </w:rPr>
              <w:t>+ צ׳אט-בוט אינטליגנטי (אתר + פייסבוק)</w:t>
            </w:r>
          </w:p>
          <w:p>
            <w:pPr>
              <w:bidi/>
              <w:spacing w:after="40" w:line="324" w:lineRule="auto"/>
              <w:jc w:val="right"/>
            </w:pPr>
            <w:r>
              <w:rPr>
                <w:rFonts w:ascii="Heebo" w:hAnsi="Heebo" w:cs="Heebo"/>
                <w:b w:val="0"/>
                <w:i w:val="0"/>
                <w:color w:val="333333"/>
                <w:sz w:val="21"/>
                <w:rtl/>
                <w:lang w:bidi="he-IL" w:val="he-IL"/>
              </w:rPr>
              <w:t>+ ניקוי שדות פריוריטי עם אריאלה</w:t>
            </w:r>
          </w:p>
          <w:p>
            <w:pPr>
              <w:bidi/>
              <w:spacing w:before="120" w:after="160"/>
              <w:jc w:val="right"/>
            </w:pPr>
            <w:r>
              <w:rPr>
                <w:rFonts w:ascii="Heebo" w:hAnsi="Heebo" w:cs="Heebo"/>
                <w:b/>
                <w:i w:val="0"/>
                <w:color w:val="FBCA03"/>
                <w:sz w:val="22"/>
                <w:rtl/>
                <w:lang w:bidi="he-IL" w:val="he-IL"/>
              </w:rPr>
              <w:t>עדיין חצי מהמחיר של ההצעה המתחרה שהזכרת.</w:t>
            </w:r>
          </w:p>
        </w:tc>
      </w:tr>
    </w:tbl>
    <w:p>
      <w:pPr>
        <w:bidi/>
        <w:spacing w:before="0" w:after="160" w:line="336" w:lineRule="auto"/>
        <w:jc w:val="right"/>
      </w:pPr>
    </w:p>
    <w:p>
      <w:pPr>
        <w:bidi/>
        <w:spacing w:before="240" w:after="80"/>
        <w:jc w:val="right"/>
      </w:pPr>
      <w:r>
        <w:rPr>
          <w:rFonts w:ascii="Heebo" w:hAnsi="Heebo" w:cs="Heebo"/>
          <w:b/>
          <w:color w:val="1A1A2E"/>
          <w:sz w:val="28"/>
          <w:rtl/>
          <w:lang w:bidi="he-IL" w:val="he-IL"/>
        </w:rPr>
        <w:t>תקציר מנהלים · 5 החלטות ליבה</w:t>
      </w:r>
    </w:p>
    <w:tbl>
      <w:tblPr>
        <w:tblStyle w:val="LightGrid-Accent1"/>
        <w:tblW w:type="auto" w:w="0"/>
        <w:jc w:val="center"/>
        <w:tblLook w:firstColumn="1" w:firstRow="1" w:lastColumn="0" w:lastRow="0" w:noHBand="0" w:noVBand="1" w:val="04A0"/>
        <w:bidiVisual/>
      </w:tblPr>
      <w:tblGrid>
        <w:gridCol w:w="5213"/>
        <w:gridCol w:w="5213"/>
      </w:tblGrid>
      <w:tr>
        <w:tc>
          <w:tcPr>
            <w:tcW w:type="dxa" w:w="3402"/>
            <w:shd w:fill="1A1A2E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FBCA03"/>
                <w:sz w:val="22"/>
                <w:rtl/>
                <w:lang w:bidi="he-IL" w:val="he-IL"/>
              </w:rPr>
              <w:t>החלטה</w:t>
            </w:r>
          </w:p>
        </w:tc>
        <w:tc>
          <w:tcPr>
            <w:tcW w:type="dxa" w:w="6236"/>
            <w:shd w:fill="1A1A2E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FBCA03"/>
                <w:sz w:val="22"/>
                <w:rtl/>
                <w:lang w:bidi="he-IL" w:val="he-IL"/>
              </w:rPr>
              <w:t>פירוט</w:t>
            </w:r>
          </w:p>
        </w:tc>
      </w:tr>
      <w:tr>
        <w:tc>
          <w:tcPr>
            <w:tcW w:type="dxa" w:w="3402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1. פאזה 1 מתחילה ממסד נתונים ו-CRM</w:t>
            </w:r>
          </w:p>
        </w:tc>
        <w:tc>
          <w:tcPr>
            <w:tcW w:type="dxa" w:w="6236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כפי שעופר הדגיש: ״CRM ומערכת מכירות״. זה היסוד, לא האוטומציות.</w:t>
            </w:r>
          </w:p>
        </w:tc>
      </w:tr>
      <w:tr>
        <w:tc>
          <w:tcPr>
            <w:tcW w:type="dxa" w:w="3402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2. תנאי תשלום 20-40-40</w:t>
            </w:r>
          </w:p>
        </w:tc>
        <w:tc>
          <w:tcPr>
            <w:tcW w:type="dxa" w:w="6236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כפי שעופר ביקש. הסכמה מלאה.</w:t>
            </w:r>
          </w:p>
        </w:tc>
      </w:tr>
      <w:tr>
        <w:tc>
          <w:tcPr>
            <w:tcW w:type="dxa" w:w="3402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3. מחיר עודכן ל-₪29,000</w:t>
            </w:r>
          </w:p>
        </w:tc>
        <w:tc>
          <w:tcPr>
            <w:tcW w:type="dxa" w:w="6236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כל תוספי הפגישה כלולים. הפירוט למעלה.</w:t>
            </w:r>
          </w:p>
        </w:tc>
      </w:tr>
      <w:tr>
        <w:tc>
          <w:tcPr>
            <w:tcW w:type="dxa" w:w="3402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4. חזון עתידי מתומחר במפורש</w:t>
            </w:r>
          </w:p>
        </w:tc>
        <w:tc>
          <w:tcPr>
            <w:tcW w:type="dxa" w:w="6236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סוכן AI, מחולל הצעות, אינדקס ספקים — מודולים עצמאיים.</w:t>
            </w:r>
          </w:p>
        </w:tc>
      </w:tr>
      <w:tr>
        <w:tc>
          <w:tcPr>
            <w:tcW w:type="dxa" w:w="3402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5. תחזוקה מופרדת מתשתית</w:t>
            </w:r>
          </w:p>
        </w:tc>
        <w:tc>
          <w:tcPr>
            <w:tcW w:type="dxa" w:w="6236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3 רמות SLA + תשתית בעלות ספק, שקיפות מלאה.</w:t>
            </w:r>
          </w:p>
        </w:tc>
      </w:tr>
    </w:tbl>
    <w:p>
      <w:r>
        <w:br w:type="page"/>
      </w:r>
    </w:p>
    <w:p>
      <w:pPr>
        <w:bidi/>
        <w:spacing w:before="360" w:after="120"/>
        <w:jc w:val="right"/>
        <w:pBdr>
          <w:bottom w:val="single" w:sz="28" w:color="FBCA03"/>
        </w:pBdr>
      </w:pPr>
      <w:r>
        <w:rPr>
          <w:rFonts w:ascii="Heebo" w:hAnsi="Heebo" w:cs="Heebo"/>
          <w:b/>
          <w:color w:val="1A1A2E"/>
          <w:sz w:val="44"/>
          <w:rtl/>
          <w:lang w:bidi="he-IL" w:val="he-IL"/>
        </w:rPr>
        <w:t>חלק א׳ · סיכום הפגישה</w:t>
      </w:r>
    </w:p>
    <w:p>
      <w:pPr>
        <w:bidi/>
        <w:spacing w:before="240" w:after="80"/>
        <w:jc w:val="right"/>
      </w:pPr>
      <w:r>
        <w:rPr>
          <w:rFonts w:ascii="Heebo" w:hAnsi="Heebo" w:cs="Heebo"/>
          <w:b/>
          <w:color w:val="E74C3C"/>
          <w:sz w:val="28"/>
          <w:rtl/>
          <w:lang w:bidi="he-IL" w:val="he-IL"/>
        </w:rPr>
        <w:t>הכאבים — מה נשבר היום</w:t>
      </w:r>
    </w:p>
    <w:p>
      <w:pPr>
        <w:bidi/>
        <w:spacing w:before="40" w:after="120"/>
        <w:jc w:val="center"/>
      </w:pPr>
      <w:r>
        <w:drawing>
          <wp:inline xmlns:a="http://schemas.openxmlformats.org/drawingml/2006/main" xmlns:pic="http://schemas.openxmlformats.org/drawingml/2006/picture">
            <wp:extent cx="5760000" cy="321488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2-pains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14884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Style w:val="LightGrid-Accent1"/>
        <w:tblW w:type="auto" w:w="0"/>
        <w:jc w:val="center"/>
        <w:tblLook w:firstColumn="1" w:firstRow="1" w:lastColumn="0" w:lastRow="0" w:noHBand="0" w:noVBand="1" w:val="04A0"/>
        <w:bidiVisual/>
      </w:tblPr>
      <w:tblGrid>
        <w:gridCol w:w="5213"/>
        <w:gridCol w:w="5213"/>
      </w:tblGrid>
      <w:tr>
        <w:tc>
          <w:tcPr>
            <w:tcW w:type="dxa" w:w="3969"/>
            <w:shd w:fill="E74C3C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FFFFFF"/>
                <w:sz w:val="22"/>
                <w:rtl/>
                <w:lang w:bidi="he-IL" w:val="he-IL"/>
              </w:rPr>
              <w:t>כאב</w:t>
            </w:r>
          </w:p>
        </w:tc>
        <w:tc>
          <w:tcPr>
            <w:tcW w:type="dxa" w:w="5669"/>
            <w:shd w:fill="E74C3C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FFFFFF"/>
                <w:sz w:val="22"/>
                <w:rtl/>
                <w:lang w:bidi="he-IL" w:val="he-IL"/>
              </w:rPr>
              <w:t>תיאור</w:t>
            </w:r>
          </w:p>
        </w:tc>
      </w:tr>
      <w:tr>
        <w:tc>
          <w:tcPr>
            <w:tcW w:type="dxa" w:w="3969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1. בסיס נתונים שבור</w:t>
            </w:r>
          </w:p>
        </w:tc>
        <w:tc>
          <w:tcPr>
            <w:tcW w:type="dxa" w:w="5669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3 קבצי אקסל + פריוריטי. אין מקור אמת. חסרים שדות ניהוליים.</w:t>
            </w:r>
          </w:p>
        </w:tc>
      </w:tr>
      <w:tr>
        <w:tc>
          <w:tcPr>
            <w:tcW w:type="dxa" w:w="3969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2. פולואפים נופלים</w:t>
            </w: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 xml:space="preserve"> — הכאב הגדול</w:t>
            </w:r>
          </w:p>
        </w:tc>
        <w:tc>
          <w:tcPr>
            <w:tcW w:type="dxa" w:w="5669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עסקאות מתקררות נוטשות. אין תזכורות.</w:t>
            </w:r>
          </w:p>
        </w:tc>
      </w:tr>
      <w:tr>
        <w:tc>
          <w:tcPr>
            <w:tcW w:type="dxa" w:w="3969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3. ניהול לידים ידני</w:t>
            </w:r>
          </w:p>
        </w:tc>
        <w:tc>
          <w:tcPr>
            <w:tcW w:type="dxa" w:w="5669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3 מקורות ללא סיווג. אין כניסה אוטומטית.</w:t>
            </w:r>
          </w:p>
        </w:tc>
      </w:tr>
      <w:tr>
        <w:tc>
          <w:tcPr>
            <w:tcW w:type="dxa" w:w="3969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4. אין תיעוד שיחות</w:t>
            </w:r>
          </w:p>
        </w:tc>
        <w:tc>
          <w:tcPr>
            <w:tcW w:type="dxa" w:w="5669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אין הקלטה, תמלול או סיכום AI.</w:t>
            </w:r>
          </w:p>
        </w:tc>
      </w:tr>
      <w:tr>
        <w:tc>
          <w:tcPr>
            <w:tcW w:type="dxa" w:w="3969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5. פריוריטי לא ידידותי</w:t>
            </w:r>
          </w:p>
        </w:tc>
        <w:tc>
          <w:tcPr>
            <w:tcW w:type="dxa" w:w="5669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שדות מיותרים, האפליקציה לא בשימוש.</w:t>
            </w:r>
          </w:p>
        </w:tc>
      </w:tr>
      <w:tr>
        <w:tc>
          <w:tcPr>
            <w:tcW w:type="dxa" w:w="3969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6. כפילות בהצעות מחיר</w:t>
            </w:r>
          </w:p>
        </w:tc>
        <w:tc>
          <w:tcPr>
            <w:tcW w:type="dxa" w:w="5669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סוכן עובד בשני מקומות במקביל.</w:t>
            </w:r>
          </w:p>
        </w:tc>
      </w:tr>
      <w:tr>
        <w:tc>
          <w:tcPr>
            <w:tcW w:type="dxa" w:w="3969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7. משימות ויומן</w:t>
            </w:r>
          </w:p>
        </w:tc>
        <w:tc>
          <w:tcPr>
            <w:tcW w:type="dxa" w:w="5669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לא מסונכרן ב-Outlook.</w:t>
            </w:r>
          </w:p>
        </w:tc>
      </w:tr>
      <w:tr>
        <w:tc>
          <w:tcPr>
            <w:tcW w:type="dxa" w:w="3969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8. שיווק ללא ראש</w:t>
            </w:r>
          </w:p>
        </w:tc>
        <w:tc>
          <w:tcPr>
            <w:tcW w:type="dxa" w:w="5669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אין מנהל ייעודי. קמפיין רץ ללא ניהול.</w:t>
            </w:r>
          </w:p>
        </w:tc>
      </w:tr>
    </w:tbl>
    <w:p>
      <w:pPr>
        <w:bidi/>
        <w:spacing w:before="120" w:after="120" w:line="348" w:lineRule="auto"/>
        <w:ind w:left="454" w:right="454"/>
        <w:jc w:val="right"/>
        <w:pBdr>
          <w:right w:val="single" w:sz="36" w:color="E74C3C"/>
        </w:pBdr>
      </w:pPr>
      <w:r>
        <w:rPr>
          <w:rFonts w:ascii="Heebo" w:hAnsi="Heebo" w:cs="Heebo"/>
          <w:b/>
          <w:color w:val="1A1A2E"/>
          <w:sz w:val="22"/>
          <w:rtl/>
          <w:lang w:bidi="he-IL" w:val="he-IL"/>
        </w:rPr>
        <w:t xml:space="preserve">עופר: </w:t>
      </w:r>
      <w:r>
        <w:rPr>
          <w:rFonts w:ascii="Heebo" w:hAnsi="Heebo" w:cs="Heebo"/>
          <w:i/>
          <w:color w:val="666666"/>
          <w:sz w:val="22"/>
          <w:rtl/>
          <w:lang w:bidi="he-IL" w:val="he-IL"/>
        </w:rPr>
        <w:t>„הדאטאבייס שלנו גרוע. הכי שורשי. אין מקום אחד."</w:t>
      </w:r>
    </w:p>
    <w:p>
      <w:pPr>
        <w:bidi/>
        <w:spacing w:before="240" w:after="80"/>
        <w:jc w:val="right"/>
      </w:pPr>
      <w:r>
        <w:rPr>
          <w:rFonts w:ascii="Heebo" w:hAnsi="Heebo" w:cs="Heebo"/>
          <w:b/>
          <w:color w:val="E74C3C"/>
          <w:sz w:val="28"/>
          <w:rtl/>
          <w:lang w:bidi="he-IL" w:val="he-IL"/>
        </w:rPr>
        <w:t>מקרה מבחן — לקוח "האחים דביר"</w:t>
      </w:r>
    </w:p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10426"/>
      </w:tblGrid>
      <w:tr>
        <w:tc>
          <w:tcPr>
            <w:tcW w:type="dxa" w:w="9638"/>
            <w:shd w:fill="FFF5F5" w:val="clear"/>
            <w:tcBorders>
              <w:right w:val="single" w:sz="36" w:color="E74C3C"/>
              <w:top w:val="single" w:sz="4" w:color="E8E8E8"/>
              <w:bottom w:val="single" w:sz="4" w:color="E8E8E8"/>
              <w:left w:val="single" w:sz="4" w:color="E8E8E8"/>
            </w:tcBorders>
          </w:tcPr>
          <w:p>
            <w:pPr>
              <w:bidi/>
              <w:spacing w:after="60"/>
              <w:jc w:val="right"/>
              <w:bidi/>
            </w:pPr>
            <w:r>
              <w:rPr>
                <w:rFonts w:ascii="Heebo" w:hAnsi="Heebo" w:cs="Heebo"/>
                <w:b/>
                <w:color w:val="E74C3C"/>
                <w:sz w:val="20"/>
                <w:rtl/>
                <w:lang w:bidi="he-IL" w:val="he-IL"/>
              </w:rPr>
              <w:t>דוגמה מובהקת</w:t>
            </w:r>
          </w:p>
          <w:p>
            <w:pPr>
              <w:bidi/>
              <w:spacing w:before="40" w:after="60" w:line="348" w:lineRule="auto"/>
              <w:jc w:val="right"/>
            </w:pPr>
            <w:r>
              <w:rPr>
                <w:rFonts w:ascii="Heebo" w:hAnsi="Heebo" w:cs="Heebo"/>
                <w:b w:val="0"/>
                <w:i w:val="0"/>
                <w:color w:val="333333"/>
                <w:sz w:val="22"/>
                <w:rtl/>
                <w:lang w:bidi="he-IL" w:val="he-IL"/>
              </w:rPr>
              <w:t>לקוח קיים ביקש להוסיף מערכות במספר אתרים. הליד עבר לסוכן.</w:t>
            </w:r>
          </w:p>
          <w:p>
            <w:pPr>
              <w:bidi/>
              <w:spacing w:after="40" w:line="348" w:lineRule="auto"/>
              <w:jc w:val="right"/>
            </w:pPr>
          </w:p>
          <w:p>
            <w:pPr>
              <w:bidi/>
              <w:spacing w:after="40" w:line="348" w:lineRule="auto"/>
              <w:jc w:val="right"/>
            </w:pPr>
            <w:r>
              <w:rPr>
                <w:rFonts w:ascii="Heebo" w:hAnsi="Heebo" w:cs="Heebo"/>
                <w:b/>
                <w:i w:val="0"/>
                <w:color w:val="333333"/>
                <w:sz w:val="22"/>
                <w:rtl/>
                <w:lang w:bidi="he-IL" w:val="he-IL"/>
              </w:rPr>
              <w:t>הסוכן לא טיפל.</w:t>
            </w:r>
            <w:r>
              <w:rPr>
                <w:rFonts w:ascii="Heebo" w:hAnsi="Heebo" w:cs="Heebo"/>
                <w:b w:val="0"/>
                <w:i w:val="0"/>
                <w:color w:val="333333"/>
                <w:sz w:val="22"/>
                <w:rtl/>
                <w:lang w:bidi="he-IL" w:val="he-IL"/>
              </w:rPr>
              <w:t xml:space="preserve"> מנהל המכירות לא ביצע בקרה. המנכ״ל לא בדק.</w:t>
            </w:r>
          </w:p>
          <w:p>
            <w:pPr>
              <w:bidi/>
              <w:spacing w:after="40" w:line="348" w:lineRule="auto"/>
              <w:jc w:val="right"/>
            </w:pPr>
          </w:p>
          <w:p>
            <w:pPr>
              <w:bidi/>
              <w:spacing w:after="40" w:line="348" w:lineRule="auto"/>
              <w:jc w:val="right"/>
            </w:pPr>
            <w:r>
              <w:rPr>
                <w:rFonts w:ascii="Heebo" w:hAnsi="Heebo" w:cs="Heebo"/>
                <w:b/>
                <w:i w:val="0"/>
                <w:color w:val="333333"/>
                <w:sz w:val="22"/>
                <w:rtl/>
                <w:lang w:bidi="he-IL" w:val="he-IL"/>
              </w:rPr>
              <w:t>הלקוח עבר לחברה אחרת. הפסד וודאי שניתן היה למנוע.</w:t>
            </w:r>
          </w:p>
        </w:tc>
      </w:tr>
    </w:tbl>
    <w:p>
      <w:pPr>
        <w:bidi/>
        <w:spacing w:before="0" w:after="120" w:line="336" w:lineRule="auto"/>
        <w:jc w:val="right"/>
      </w:pPr>
    </w:p>
    <w:p>
      <w:r>
        <w:br w:type="page"/>
      </w:r>
    </w:p>
    <w:p>
      <w:pPr>
        <w:bidi/>
        <w:spacing w:before="240" w:after="80"/>
        <w:jc w:val="right"/>
      </w:pPr>
      <w:r>
        <w:rPr>
          <w:rFonts w:ascii="Heebo" w:hAnsi="Heebo" w:cs="Heebo"/>
          <w:b/>
          <w:color w:val="1A1A2E"/>
          <w:sz w:val="28"/>
          <w:rtl/>
          <w:lang w:bidi="he-IL" w:val="he-IL"/>
        </w:rPr>
        <w:t>הארכיטקטורה — מה אנחנו בונים</w:t>
      </w:r>
    </w:p>
    <w:p>
      <w:pPr>
        <w:bidi/>
        <w:spacing w:before="40" w:after="120"/>
        <w:jc w:val="center"/>
      </w:pPr>
      <w:r>
        <w:drawing>
          <wp:inline xmlns:a="http://schemas.openxmlformats.org/drawingml/2006/main" xmlns:pic="http://schemas.openxmlformats.org/drawingml/2006/picture">
            <wp:extent cx="5760000" cy="3214884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3-architectur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14884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10426"/>
      </w:tblGrid>
      <w:tr>
        <w:tc>
          <w:tcPr>
            <w:tcW w:type="dxa" w:w="9638"/>
            <w:shd w:fill="E7F4FD" w:val="clear"/>
            <w:tcBorders>
              <w:right w:val="single" w:sz="36" w:color="3498DB"/>
              <w:top w:val="single" w:sz="4" w:color="E8E8E8"/>
              <w:bottom w:val="single" w:sz="4" w:color="E8E8E8"/>
              <w:left w:val="single" w:sz="4" w:color="E8E8E8"/>
            </w:tcBorders>
          </w:tcPr>
          <w:p>
            <w:pPr>
              <w:bidi/>
              <w:spacing w:after="60"/>
              <w:jc w:val="right"/>
              <w:bidi/>
            </w:pPr>
            <w:r>
              <w:rPr>
                <w:rFonts w:ascii="Heebo" w:hAnsi="Heebo" w:cs="Heebo"/>
                <w:b/>
                <w:color w:val="3498DB"/>
                <w:sz w:val="20"/>
                <w:rtl/>
                <w:lang w:bidi="he-IL" w:val="he-IL"/>
              </w:rPr>
              <w:t>עיקרון מרכזי</w:t>
            </w:r>
          </w:p>
          <w:p>
            <w:pPr>
              <w:bidi/>
              <w:spacing w:before="40" w:after="60" w:line="348" w:lineRule="auto"/>
              <w:jc w:val="right"/>
            </w:pPr>
            <w:r>
              <w:rPr>
                <w:rFonts w:ascii="Heebo" w:hAnsi="Heebo" w:cs="Heebo"/>
                <w:b/>
                <w:i w:val="0"/>
                <w:color w:val="333333"/>
                <w:sz w:val="22"/>
                <w:rtl/>
                <w:lang w:bidi="he-IL" w:val="he-IL"/>
              </w:rPr>
              <w:t>פריוריטי (המערכת הקיימת שלכם) נשאר עמוד השדרה</w:t>
            </w:r>
            <w:r>
              <w:rPr>
                <w:rFonts w:ascii="Heebo" w:hAnsi="Heebo" w:cs="Heebo"/>
                <w:b w:val="0"/>
                <w:i w:val="0"/>
                <w:color w:val="333333"/>
                <w:sz w:val="22"/>
                <w:rtl/>
                <w:lang w:bidi="he-IL" w:val="he-IL"/>
              </w:rPr>
              <w:t xml:space="preserve"> (מקור האמת).</w:t>
            </w:r>
          </w:p>
          <w:p>
            <w:pPr>
              <w:bidi/>
              <w:spacing w:after="40" w:line="348" w:lineRule="auto"/>
              <w:jc w:val="right"/>
            </w:pPr>
            <w:r>
              <w:rPr>
                <w:rFonts w:ascii="Heebo" w:hAnsi="Heebo" w:cs="Heebo"/>
                <w:b w:val="0"/>
                <w:i w:val="0"/>
                <w:color w:val="333333"/>
                <w:sz w:val="22"/>
                <w:rtl/>
                <w:lang w:bidi="he-IL" w:val="he-IL"/>
              </w:rPr>
              <w:t>Dashboard ייעודי — גם אתר וגם אפליקציית מובייל — הוא שכבת הממשק הידידותית מעליו.</w:t>
            </w:r>
          </w:p>
          <w:p>
            <w:pPr>
              <w:bidi/>
              <w:spacing w:after="40" w:line="348" w:lineRule="auto"/>
              <w:jc w:val="right"/>
            </w:pPr>
            <w:r>
              <w:rPr>
                <w:rFonts w:ascii="Heebo" w:hAnsi="Heebo" w:cs="Heebo"/>
                <w:b/>
                <w:i w:val="0"/>
                <w:color w:val="333333"/>
                <w:sz w:val="22"/>
                <w:rtl/>
                <w:lang w:bidi="he-IL" w:val="he-IL"/>
              </w:rPr>
              <w:t>דואליות מלאה</w:t>
            </w:r>
            <w:r>
              <w:rPr>
                <w:rFonts w:ascii="Heebo" w:hAnsi="Heebo" w:cs="Heebo"/>
                <w:b w:val="0"/>
                <w:i w:val="0"/>
                <w:color w:val="333333"/>
                <w:sz w:val="22"/>
                <w:rtl/>
                <w:lang w:bidi="he-IL" w:val="he-IL"/>
              </w:rPr>
              <w:t>: כל מה שקורה ב-Dashboard מתעדכן בפריוריטי ולהפך.</w:t>
            </w:r>
          </w:p>
        </w:tc>
      </w:tr>
    </w:tbl>
    <w:p>
      <w:pPr>
        <w:bidi/>
        <w:spacing w:before="0" w:after="120" w:line="336" w:lineRule="auto"/>
        <w:jc w:val="right"/>
      </w:pPr>
    </w:p>
    <w:tbl>
      <w:tblPr>
        <w:tblStyle w:val="LightGrid-Accent1"/>
        <w:tblW w:type="auto" w:w="0"/>
        <w:jc w:val="center"/>
        <w:tblLook w:firstColumn="1" w:firstRow="1" w:lastColumn="0" w:lastRow="0" w:noHBand="0" w:noVBand="1" w:val="04A0"/>
        <w:bidiVisual/>
      </w:tblPr>
      <w:tblGrid>
        <w:gridCol w:w="5213"/>
        <w:gridCol w:w="5213"/>
      </w:tblGrid>
      <w:tr>
        <w:tc>
          <w:tcPr>
            <w:tcW w:type="dxa" w:w="2835"/>
            <w:shd w:fill="1A1A2E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FBCA03"/>
                <w:sz w:val="22"/>
                <w:rtl/>
                <w:lang w:bidi="he-IL" w:val="he-IL"/>
              </w:rPr>
              <w:t>רכיב</w:t>
            </w:r>
          </w:p>
        </w:tc>
        <w:tc>
          <w:tcPr>
            <w:tcW w:type="dxa" w:w="6803"/>
            <w:shd w:fill="1A1A2E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FBCA03"/>
                <w:sz w:val="22"/>
                <w:rtl/>
                <w:lang w:bidi="he-IL" w:val="he-IL"/>
              </w:rPr>
              <w:t>תיאור</w:t>
            </w:r>
          </w:p>
        </w:tc>
      </w:tr>
      <w:tr>
        <w:tc>
          <w:tcPr>
            <w:tcW w:type="dxa" w:w="2835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מסד נתונים מרכזי</w:t>
            </w:r>
          </w:p>
        </w:tc>
        <w:tc>
          <w:tcPr>
            <w:tcW w:type="dxa" w:w="6803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סיווג לקוחות מלא · שדות מאופיינים · שלב 1</w:t>
            </w:r>
          </w:p>
        </w:tc>
      </w:tr>
      <w:tr>
        <w:tc>
          <w:tcPr>
            <w:tcW w:type="dxa" w:w="2835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Dashboard ניהולי</w:t>
            </w:r>
          </w:p>
        </w:tc>
        <w:tc>
          <w:tcPr>
            <w:tcW w:type="dxa" w:w="6803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תצוגה ידידותית · גם במחשב וגם במובייל (50/50)</w:t>
            </w:r>
          </w:p>
        </w:tc>
      </w:tr>
      <w:tr>
        <w:tc>
          <w:tcPr>
            <w:tcW w:type="dxa" w:w="2835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קליטת לידים אוטומטית</w:t>
            </w:r>
          </w:p>
        </w:tc>
        <w:tc>
          <w:tcPr>
            <w:tcW w:type="dxa" w:w="6803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3 הערוצים → ישירות ל-CRM</w:t>
            </w:r>
          </w:p>
        </w:tc>
      </w:tr>
      <w:tr>
        <w:tc>
          <w:tcPr>
            <w:tcW w:type="dxa" w:w="2835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צ׳אט-בוט פייסבוק / אתר</w:t>
            </w:r>
          </w:p>
        </w:tc>
        <w:tc>
          <w:tcPr>
            <w:tcW w:type="dxa" w:w="6803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אוסף שם, מיקום, סוג שירות → פותח ליד + תיקייה</w:t>
            </w:r>
          </w:p>
        </w:tc>
      </w:tr>
      <w:tr>
        <w:tc>
          <w:tcPr>
            <w:tcW w:type="dxa" w:w="2835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מערכת פולואפים</w:t>
            </w:r>
          </w:p>
        </w:tc>
        <w:tc>
          <w:tcPr>
            <w:tcW w:type="dxa" w:w="6803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תזכורות · בוט ווטסאפ · גיימיפיקציה</w:t>
            </w:r>
          </w:p>
        </w:tc>
      </w:tr>
      <w:tr>
        <w:tc>
          <w:tcPr>
            <w:tcW w:type="dxa" w:w="2835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תמלול וסיכום שיחות AI</w:t>
            </w:r>
          </w:p>
        </w:tc>
        <w:tc>
          <w:tcPr>
            <w:tcW w:type="dxa" w:w="6803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הקלטה → תמלול → סיכום → ל-CRM אוטומטית</w:t>
            </w:r>
          </w:p>
        </w:tc>
      </w:tr>
      <w:tr>
        <w:tc>
          <w:tcPr>
            <w:tcW w:type="dxa" w:w="2835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WhatsApp + Messenger</w:t>
            </w:r>
          </w:p>
        </w:tc>
        <w:tc>
          <w:tcPr>
            <w:tcW w:type="dxa" w:w="6803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API רשמי של Meta בלבד</w:t>
            </w:r>
          </w:p>
        </w:tc>
      </w:tr>
      <w:tr>
        <w:tc>
          <w:tcPr>
            <w:tcW w:type="dxa" w:w="2835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ניקוי שדות פריוריטי</w:t>
            </w:r>
          </w:p>
        </w:tc>
        <w:tc>
          <w:tcPr>
            <w:tcW w:type="dxa" w:w="6803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מול אריאלה — מיותרים החוצה, רלוונטיים פנימה</w:t>
            </w:r>
          </w:p>
        </w:tc>
      </w:tr>
    </w:tbl>
    <w:p>
      <w:pPr>
        <w:bidi/>
        <w:spacing w:before="240" w:after="80"/>
        <w:jc w:val="right"/>
      </w:pPr>
      <w:r>
        <w:rPr>
          <w:rFonts w:ascii="Heebo" w:hAnsi="Heebo" w:cs="Heebo"/>
          <w:b/>
          <w:color w:val="1A1A2E"/>
          <w:sz w:val="28"/>
          <w:rtl/>
          <w:lang w:bidi="he-IL" w:val="he-IL"/>
        </w:rPr>
        <w:t>שאלה מרכזית — התשובה שהתקבעה</w:t>
      </w:r>
    </w:p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10426"/>
      </w:tblGrid>
      <w:tr>
        <w:tc>
          <w:tcPr>
            <w:tcW w:type="dxa" w:w="9638"/>
            <w:shd w:fill="FFFDF0" w:val="clear"/>
            <w:tcBorders>
              <w:right w:val="single" w:sz="36" w:color="FBCA03"/>
              <w:top w:val="single" w:sz="4" w:color="E8E8E8"/>
              <w:bottom w:val="single" w:sz="4" w:color="E8E8E8"/>
              <w:left w:val="single" w:sz="4" w:color="E8E8E8"/>
            </w:tcBorders>
          </w:tcPr>
          <w:p>
            <w:pPr>
              <w:bidi/>
              <w:spacing w:after="60"/>
              <w:jc w:val="right"/>
              <w:bidi/>
            </w:pPr>
            <w:r>
              <w:rPr>
                <w:rFonts w:ascii="Heebo" w:hAnsi="Heebo" w:cs="Heebo"/>
                <w:b/>
                <w:color w:val="FBCA03"/>
                <w:sz w:val="20"/>
                <w:rtl/>
                <w:lang w:bidi="he-IL" w:val="he-IL"/>
              </w:rPr>
              <w:t>אם בונים דבר אחד ב-3 שבועות ראשונים</w:t>
            </w:r>
          </w:p>
          <w:p>
            <w:pPr>
              <w:bidi/>
              <w:spacing w:before="40" w:after="60" w:line="348" w:lineRule="auto"/>
              <w:jc w:val="right"/>
            </w:pPr>
            <w:r>
              <w:rPr>
                <w:rFonts w:ascii="Heebo" w:hAnsi="Heebo" w:cs="Heebo"/>
                <w:b/>
                <w:i w:val="0"/>
                <w:color w:val="333333"/>
                <w:sz w:val="22"/>
                <w:rtl/>
                <w:lang w:bidi="he-IL" w:val="he-IL"/>
              </w:rPr>
              <w:t>יוחנן:</w:t>
            </w:r>
            <w:r>
              <w:rPr>
                <w:rFonts w:ascii="Heebo" w:hAnsi="Heebo" w:cs="Heebo"/>
                <w:b w:val="0"/>
                <w:i w:val="0"/>
                <w:color w:val="333333"/>
                <w:sz w:val="22"/>
                <w:rtl/>
                <w:lang w:bidi="he-IL" w:val="he-IL"/>
              </w:rPr>
              <w:t xml:space="preserve"> מערכת לידים.</w:t>
            </w:r>
          </w:p>
          <w:p>
            <w:pPr>
              <w:bidi/>
              <w:spacing w:after="40" w:line="348" w:lineRule="auto"/>
              <w:jc w:val="right"/>
            </w:pPr>
            <w:r>
              <w:rPr>
                <w:rFonts w:ascii="Heebo" w:hAnsi="Heebo" w:cs="Heebo"/>
                <w:b/>
                <w:i w:val="0"/>
                <w:color w:val="333333"/>
                <w:sz w:val="22"/>
                <w:rtl/>
                <w:lang w:bidi="he-IL" w:val="he-IL"/>
              </w:rPr>
              <w:t>עופר:</w:t>
            </w:r>
            <w:r>
              <w:rPr>
                <w:rFonts w:ascii="Heebo" w:hAnsi="Heebo" w:cs="Heebo"/>
                <w:b w:val="0"/>
                <w:i w:val="0"/>
                <w:color w:val="333333"/>
                <w:sz w:val="22"/>
                <w:rtl/>
                <w:lang w:bidi="he-IL" w:val="he-IL"/>
              </w:rPr>
              <w:t xml:space="preserve"> CRM (ניהול קשרי לקוחות) ומערכת מכירות.</w:t>
            </w:r>
          </w:p>
          <w:p>
            <w:pPr>
              <w:bidi/>
              <w:spacing w:after="40" w:line="348" w:lineRule="auto"/>
              <w:jc w:val="right"/>
            </w:pPr>
            <w:r>
              <w:rPr>
                <w:rFonts w:ascii="Heebo" w:hAnsi="Heebo" w:cs="Heebo"/>
                <w:b/>
                <w:i w:val="0"/>
                <w:color w:val="333333"/>
                <w:sz w:val="22"/>
                <w:rtl/>
                <w:lang w:bidi="he-IL" w:val="he-IL"/>
              </w:rPr>
              <w:t>אלעד:</w:t>
            </w:r>
            <w:r>
              <w:rPr>
                <w:rFonts w:ascii="Heebo" w:hAnsi="Heebo" w:cs="Heebo"/>
                <w:b w:val="0"/>
                <w:i w:val="0"/>
                <w:color w:val="333333"/>
                <w:sz w:val="22"/>
                <w:rtl/>
                <w:lang w:bidi="he-IL" w:val="he-IL"/>
              </w:rPr>
              <w:t xml:space="preserve"> מסכים לחלוטין — ומתחת לזה מסד נתונים מסודר. זה היסוד. זה מיידי.</w:t>
            </w:r>
          </w:p>
        </w:tc>
      </w:tr>
    </w:tbl>
    <w:p>
      <w:pPr>
        <w:bidi/>
        <w:spacing w:before="0" w:after="120" w:line="336" w:lineRule="auto"/>
        <w:jc w:val="right"/>
      </w:pPr>
    </w:p>
    <w:p>
      <w:r>
        <w:br w:type="page"/>
      </w:r>
    </w:p>
    <w:p>
      <w:pPr>
        <w:bidi/>
        <w:spacing w:before="360" w:after="120"/>
        <w:jc w:val="right"/>
        <w:pBdr>
          <w:bottom w:val="single" w:sz="28" w:color="FBCA03"/>
        </w:pBdr>
      </w:pPr>
      <w:r>
        <w:rPr>
          <w:rFonts w:ascii="Heebo" w:hAnsi="Heebo" w:cs="Heebo"/>
          <w:b/>
          <w:color w:val="1A1A2E"/>
          <w:sz w:val="44"/>
          <w:rtl/>
          <w:lang w:bidi="he-IL" w:val="he-IL"/>
        </w:rPr>
        <w:t>חלק ב׳ · הצעת מחיר מעודכנת</w:t>
      </w:r>
    </w:p>
    <w:p>
      <w:pPr>
        <w:bidi/>
        <w:spacing w:before="40" w:after="120"/>
        <w:jc w:val="center"/>
      </w:pPr>
      <w:r>
        <w:drawing>
          <wp:inline xmlns:a="http://schemas.openxmlformats.org/drawingml/2006/main" xmlns:pic="http://schemas.openxmlformats.org/drawingml/2006/picture">
            <wp:extent cx="5760000" cy="3214884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4-phase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14884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W w:type="auto" w:w="0"/>
        <w:jc w:val="center"/>
        <w:tblLook w:firstColumn="1" w:firstRow="1" w:lastColumn="0" w:lastRow="0" w:noHBand="0" w:noVBand="1" w:val="04A0"/>
        <w:bidiVisual/>
      </w:tblPr>
      <w:tblGrid>
        <w:gridCol w:w="5213"/>
        <w:gridCol w:w="5213"/>
      </w:tblGrid>
      <w:tr>
        <w:tc>
          <w:tcPr>
            <w:tcW w:type="dxa" w:w="6803"/>
            <w:shd w:fill="FBCA03" w:val="clear"/>
          </w:tcPr>
          <w:p>
            <w:pPr>
              <w:bidi/>
              <w:spacing w:before="120" w:after="40"/>
              <w:jc w:val="right"/>
              <w:bidi/>
            </w:pPr>
            <w:r>
              <w:rPr>
                <w:rFonts w:ascii="Heebo" w:hAnsi="Heebo" w:cs="Heebo"/>
                <w:b/>
                <w:i w:val="0"/>
                <w:color w:val="1A1A2E"/>
                <w:sz w:val="22"/>
                <w:rtl/>
                <w:lang w:bidi="he-IL" w:val="he-IL"/>
              </w:rPr>
              <w:t>פאזה 1 · מחיר סופי</w:t>
            </w:r>
          </w:p>
          <w:p>
            <w:pPr>
              <w:bidi/>
              <w:jc w:val="right"/>
            </w:pPr>
            <w:r>
              <w:rPr>
                <w:rFonts w:ascii="Heebo" w:hAnsi="Heebo" w:cs="Heebo"/>
                <w:b/>
                <w:i w:val="0"/>
                <w:color w:val="1A1A2E"/>
                <w:sz w:val="34"/>
                <w:rtl/>
                <w:lang w:bidi="he-IL" w:val="he-IL"/>
              </w:rPr>
              <w:t>מערכת מכירות מלאה לטריפל S</w:t>
            </w:r>
          </w:p>
          <w:p>
            <w:pPr>
              <w:bidi/>
              <w:spacing w:after="120"/>
              <w:jc w:val="right"/>
            </w:pPr>
            <w:r>
              <w:rPr>
                <w:rFonts w:ascii="Heebo" w:hAnsi="Heebo" w:cs="Heebo"/>
                <w:b w:val="0"/>
                <w:i w:val="0"/>
                <w:color w:val="333333"/>
                <w:sz w:val="20"/>
                <w:rtl/>
                <w:lang w:bidi="he-IL" w:val="he-IL"/>
              </w:rPr>
              <w:t>4 שבועות · 20-40-40 · הכל כלול מההסכמות בפגישה</w:t>
            </w:r>
          </w:p>
        </w:tc>
        <w:tc>
          <w:tcPr>
            <w:tcW w:type="dxa" w:w="2835"/>
            <w:shd w:fill="FBCA03" w:val="clear"/>
          </w:tcPr>
          <w:p>
            <w:pPr>
              <w:bidi/>
              <w:spacing w:before="160" w:after="160"/>
              <w:jc w:val="center"/>
              <w:bidi/>
            </w:pPr>
            <w:r>
              <w:rPr>
                <w:rFonts w:ascii="Heebo" w:hAnsi="Heebo" w:cs="Heebo"/>
                <w:b/>
                <w:i w:val="0"/>
                <w:color w:val="1A1A2E"/>
                <w:sz w:val="64"/>
                <w:rtl/>
                <w:lang w:bidi="he-IL" w:val="he-IL"/>
              </w:rPr>
              <w:t>₪29,000</w:t>
            </w:r>
          </w:p>
        </w:tc>
      </w:tr>
    </w:tbl>
    <w:p>
      <w:pPr>
        <w:bidi/>
        <w:spacing w:before="0" w:after="80" w:line="336" w:lineRule="auto"/>
        <w:jc w:val="right"/>
      </w:pPr>
    </w:p>
    <w:p>
      <w:pPr>
        <w:bidi/>
        <w:spacing w:before="240" w:after="80"/>
        <w:jc w:val="right"/>
      </w:pPr>
      <w:r>
        <w:rPr>
          <w:rFonts w:ascii="Heebo" w:hAnsi="Heebo" w:cs="Heebo"/>
          <w:b/>
          <w:color w:val="1A1A2E"/>
          <w:sz w:val="28"/>
          <w:rtl/>
          <w:lang w:bidi="he-IL" w:val="he-IL"/>
        </w:rPr>
        <w:t>7 רכיבי פאזה 1 — הכל כלול במחיר</w:t>
      </w:r>
    </w:p>
    <w:tbl>
      <w:tblPr>
        <w:tblStyle w:val="LightGrid-Accent1"/>
        <w:tblW w:type="auto" w:w="0"/>
        <w:jc w:val="center"/>
        <w:tblLook w:firstColumn="1" w:firstRow="1" w:lastColumn="0" w:lastRow="0" w:noHBand="0" w:noVBand="1" w:val="04A0"/>
        <w:bidiVisual/>
      </w:tblPr>
      <w:tblGrid>
        <w:gridCol w:w="5213"/>
        <w:gridCol w:w="5213"/>
      </w:tblGrid>
      <w:tr>
        <w:tc>
          <w:tcPr>
            <w:tcW w:type="dxa" w:w="2835"/>
            <w:shd w:fill="FBCA03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2"/>
                <w:rtl/>
                <w:lang w:bidi="he-IL" w:val="he-IL"/>
              </w:rPr>
              <w:t>רכיב</w:t>
            </w:r>
          </w:p>
        </w:tc>
        <w:tc>
          <w:tcPr>
            <w:tcW w:type="dxa" w:w="6803"/>
            <w:shd w:fill="FBCA03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2"/>
                <w:rtl/>
                <w:lang w:bidi="he-IL" w:val="he-IL"/>
              </w:rPr>
              <w:t>תיאור</w:t>
            </w:r>
          </w:p>
        </w:tc>
      </w:tr>
      <w:tr>
        <w:tc>
          <w:tcPr>
            <w:tcW w:type="dxa" w:w="2835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1. מסד נתונים מאוחד</w:t>
            </w:r>
          </w:p>
        </w:tc>
        <w:tc>
          <w:tcPr>
            <w:tcW w:type="dxa" w:w="6803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איחוד 3 אקסלים + פריוריטי. סכמה עם אריאלה. סיווג מלא.</w:t>
            </w:r>
          </w:p>
        </w:tc>
      </w:tr>
      <w:tr>
        <w:tc>
          <w:tcPr>
            <w:tcW w:type="dxa" w:w="2835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2. Dashboard רב-תפקידי</w:t>
            </w:r>
          </w:p>
        </w:tc>
        <w:tc>
          <w:tcPr>
            <w:tcW w:type="dxa" w:w="6803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4 תצוגות (מנכ״ל / מנהל / סוכן / אדמין). אתר + מובייל.</w:t>
            </w:r>
          </w:p>
        </w:tc>
      </w:tr>
      <w:tr>
        <w:tc>
          <w:tcPr>
            <w:tcW w:type="dxa" w:w="2835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3. קליטת לידים אוטומטית</w:t>
            </w:r>
          </w:p>
        </w:tc>
        <w:tc>
          <w:tcPr>
            <w:tcW w:type="dxa" w:w="6803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אתרים + Messenger + WhatsApp → CRM. סיווג מקור/קמפיין.</w:t>
            </w:r>
          </w:p>
        </w:tc>
      </w:tr>
      <w:tr>
        <w:tc>
          <w:tcPr>
            <w:tcW w:type="dxa" w:w="2835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4. צ׳אט-בוט אינטליגנטי בעברית</w:t>
            </w:r>
          </w:p>
        </w:tc>
        <w:tc>
          <w:tcPr>
            <w:tcW w:type="dxa" w:w="6803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שם, מיקום, גודל גג. מציג ימי פגישות. מעביר לסוכן.</w:t>
            </w:r>
          </w:p>
        </w:tc>
      </w:tr>
      <w:tr>
        <w:tc>
          <w:tcPr>
            <w:tcW w:type="dxa" w:w="2835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5. פולואפים חכמים</w:t>
            </w:r>
          </w:p>
        </w:tc>
        <w:tc>
          <w:tcPr>
            <w:tcW w:type="dxa" w:w="6803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תזכורות לפי כלל. הודעות שלב. התראות למנהל.</w:t>
            </w:r>
          </w:p>
        </w:tc>
      </w:tr>
      <w:tr>
        <w:tc>
          <w:tcPr>
            <w:tcW w:type="dxa" w:w="2835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6. תמלול + סיכום שיחות AI</w:t>
            </w:r>
          </w:p>
        </w:tc>
        <w:tc>
          <w:tcPr>
            <w:tcW w:type="dxa" w:w="6803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הקלטה → תמלול → סיכום → דו-שיח ב-CRM.</w:t>
            </w:r>
          </w:p>
        </w:tc>
      </w:tr>
      <w:tr>
        <w:tc>
          <w:tcPr>
            <w:tcW w:type="dxa" w:w="2835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7. אבטחה + הדרכה</w:t>
            </w:r>
          </w:p>
        </w:tc>
        <w:tc>
          <w:tcPr>
            <w:tcW w:type="dxa" w:w="6803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SSH · Firewall · IP לטריפל S. הדרכה + תיעוד.</w:t>
            </w:r>
          </w:p>
        </w:tc>
      </w:tr>
    </w:tbl>
    <w:p>
      <w:r>
        <w:br w:type="page"/>
      </w:r>
    </w:p>
    <w:p>
      <w:pPr>
        <w:bidi/>
        <w:spacing w:before="240" w:after="80"/>
        <w:jc w:val="right"/>
      </w:pPr>
      <w:r>
        <w:rPr>
          <w:rFonts w:ascii="Heebo" w:hAnsi="Heebo" w:cs="Heebo"/>
          <w:b/>
          <w:color w:val="1A1A2E"/>
          <w:sz w:val="28"/>
          <w:rtl/>
          <w:lang w:bidi="he-IL" w:val="he-IL"/>
        </w:rPr>
        <w:t>לוח זמנים · פאזה 1</w:t>
      </w:r>
    </w:p>
    <w:tbl>
      <w:tblPr>
        <w:tblStyle w:val="LightGrid-Accent1"/>
        <w:tblW w:type="auto" w:w="0"/>
        <w:jc w:val="center"/>
        <w:tblLook w:firstColumn="1" w:firstRow="1" w:lastColumn="0" w:lastRow="0" w:noHBand="0" w:noVBand="1" w:val="04A0"/>
        <w:bidiVisual/>
      </w:tblPr>
      <w:tblGrid>
        <w:gridCol w:w="5213"/>
        <w:gridCol w:w="5213"/>
      </w:tblGrid>
      <w:tr>
        <w:tc>
          <w:tcPr>
            <w:tcW w:type="dxa" w:w="1701"/>
            <w:shd w:fill="1A1A2E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FBCA03"/>
                <w:sz w:val="22"/>
                <w:rtl/>
                <w:lang w:bidi="he-IL" w:val="he-IL"/>
              </w:rPr>
              <w:t>שבוע</w:t>
            </w:r>
          </w:p>
        </w:tc>
        <w:tc>
          <w:tcPr>
            <w:tcW w:type="dxa" w:w="7937"/>
            <w:shd w:fill="1A1A2E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FBCA03"/>
                <w:sz w:val="22"/>
                <w:rtl/>
                <w:lang w:bidi="he-IL" w:val="he-IL"/>
              </w:rPr>
              <w:t>תוצר</w:t>
            </w:r>
          </w:p>
        </w:tc>
      </w:tr>
      <w:tr>
        <w:tc>
          <w:tcPr>
            <w:tcW w:type="dxa" w:w="1701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שבוע 0</w:t>
            </w:r>
          </w:p>
        </w:tc>
        <w:tc>
          <w:tcPr>
            <w:tcW w:type="dxa" w:w="7937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הכנה — פגישות עם אריאלה, יוחנן וצוות המכירות. גישה לפריוריטי + API.</w:t>
            </w:r>
          </w:p>
        </w:tc>
      </w:tr>
      <w:tr>
        <w:tc>
          <w:tcPr>
            <w:tcW w:type="dxa" w:w="1701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שבוע 1</w:t>
            </w:r>
          </w:p>
        </w:tc>
        <w:tc>
          <w:tcPr>
            <w:tcW w:type="dxa" w:w="7937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מסד נתונים · איחוד אקסלים · Dashboard ראשוני · הדגמה.</w:t>
            </w:r>
          </w:p>
        </w:tc>
      </w:tr>
      <w:tr>
        <w:tc>
          <w:tcPr>
            <w:tcW w:type="dxa" w:w="1701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שבוע 2</w:t>
            </w:r>
          </w:p>
        </w:tc>
        <w:tc>
          <w:tcPr>
            <w:tcW w:type="dxa" w:w="7937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אוטומציות · בוט ווטסאפ · חיבור Meta · פולואפים.</w:t>
            </w:r>
          </w:p>
        </w:tc>
      </w:tr>
      <w:tr>
        <w:tc>
          <w:tcPr>
            <w:tcW w:type="dxa" w:w="1701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שבוע 3</w:t>
            </w:r>
          </w:p>
        </w:tc>
        <w:tc>
          <w:tcPr>
            <w:tcW w:type="dxa" w:w="7937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תמלול AI · שיפורים · הדרכה · מסירה.</w:t>
            </w:r>
          </w:p>
        </w:tc>
      </w:tr>
    </w:tbl>
    <w:p>
      <w:pPr>
        <w:bidi/>
        <w:spacing w:before="60" w:after="200" w:line="336" w:lineRule="auto"/>
        <w:jc w:val="right"/>
      </w:pPr>
      <w:r>
        <w:rPr>
          <w:rFonts w:ascii="Heebo" w:hAnsi="Heebo" w:cs="Heebo"/>
          <w:b w:val="0"/>
          <w:i/>
          <w:color w:val="888888"/>
          <w:sz w:val="20"/>
          <w:rtl/>
          <w:lang w:bidi="he-IL" w:val="he-IL"/>
        </w:rPr>
        <w:t>ⓘ הפיתוח מתחיל רק לאחר השלמת שבוע 0. שבוע ההכנה חיוני — לא מתחילים בעיוורון.</w:t>
      </w:r>
    </w:p>
    <w:p>
      <w:pPr>
        <w:bidi/>
        <w:spacing w:before="240" w:after="80"/>
        <w:jc w:val="right"/>
      </w:pPr>
      <w:r>
        <w:rPr>
          <w:rFonts w:ascii="Heebo" w:hAnsi="Heebo" w:cs="Heebo"/>
          <w:b/>
          <w:color w:val="3498DB"/>
          <w:sz w:val="28"/>
          <w:rtl/>
          <w:lang w:bidi="he-IL" w:val="he-IL"/>
        </w:rPr>
        <w:t>תנאי תשלום (20-40-40 · כפי שעופר ביקש)</w:t>
      </w:r>
    </w:p>
    <w:tbl>
      <w:tblPr>
        <w:tblStyle w:val="LightGrid-Accent1"/>
        <w:tblW w:type="auto" w:w="0"/>
        <w:jc w:val="center"/>
        <w:tblLook w:firstColumn="1" w:firstRow="1" w:lastColumn="0" w:lastRow="0" w:noHBand="0" w:noVBand="1" w:val="04A0"/>
        <w:bidiVisual/>
      </w:tblPr>
      <w:tblGrid>
        <w:gridCol w:w="2606"/>
        <w:gridCol w:w="2606"/>
        <w:gridCol w:w="2606"/>
        <w:gridCol w:w="2606"/>
      </w:tblGrid>
      <w:tr>
        <w:tc>
          <w:tcPr>
            <w:tcW w:type="dxa" w:w="2268"/>
            <w:shd w:fill="3498DB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FFFFFF"/>
                <w:sz w:val="22"/>
                <w:rtl/>
                <w:lang w:bidi="he-IL" w:val="he-IL"/>
              </w:rPr>
              <w:t>שלב</w:t>
            </w:r>
          </w:p>
        </w:tc>
        <w:tc>
          <w:tcPr>
            <w:tcW w:type="dxa" w:w="1701"/>
            <w:shd w:fill="3498DB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FFFFFF"/>
                <w:sz w:val="22"/>
                <w:rtl/>
                <w:lang w:bidi="he-IL" w:val="he-IL"/>
              </w:rPr>
              <w:t>אחוז</w:t>
            </w:r>
          </w:p>
        </w:tc>
        <w:tc>
          <w:tcPr>
            <w:tcW w:type="dxa" w:w="2268"/>
            <w:shd w:fill="3498DB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FFFFFF"/>
                <w:sz w:val="22"/>
                <w:rtl/>
                <w:lang w:bidi="he-IL" w:val="he-IL"/>
              </w:rPr>
              <w:t>סכום (ש״ח)</w:t>
            </w:r>
          </w:p>
        </w:tc>
        <w:tc>
          <w:tcPr>
            <w:tcW w:type="dxa" w:w="3402"/>
            <w:shd w:fill="3498DB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FFFFFF"/>
                <w:sz w:val="22"/>
                <w:rtl/>
                <w:lang w:bidi="he-IL" w:val="he-IL"/>
              </w:rPr>
              <w:t>מתי</w:t>
            </w:r>
          </w:p>
        </w:tc>
      </w:tr>
      <w:tr>
        <w:tc>
          <w:tcPr>
            <w:tcW w:type="dxa" w:w="2268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מקדמה</w:t>
            </w:r>
          </w:p>
        </w:tc>
        <w:tc>
          <w:tcPr>
            <w:tcW w:type="dxa" w:w="1701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20%</w:t>
            </w:r>
          </w:p>
        </w:tc>
        <w:tc>
          <w:tcPr>
            <w:tcW w:type="dxa" w:w="2268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₪5,800</w:t>
            </w:r>
          </w:p>
        </w:tc>
        <w:tc>
          <w:tcPr>
            <w:tcW w:type="dxa" w:w="3402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בחתימה</w:t>
            </w:r>
          </w:p>
        </w:tc>
      </w:tr>
      <w:tr>
        <w:tc>
          <w:tcPr>
            <w:tcW w:type="dxa" w:w="2268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הדגמה ראשונה</w:t>
            </w:r>
          </w:p>
        </w:tc>
        <w:tc>
          <w:tcPr>
            <w:tcW w:type="dxa" w:w="1701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40%</w:t>
            </w:r>
          </w:p>
        </w:tc>
        <w:tc>
          <w:tcPr>
            <w:tcW w:type="dxa" w:w="2268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₪11,600</w:t>
            </w:r>
          </w:p>
        </w:tc>
        <w:tc>
          <w:tcPr>
            <w:tcW w:type="dxa" w:w="3402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סוף שבוע 1</w:t>
            </w:r>
          </w:p>
        </w:tc>
      </w:tr>
      <w:tr>
        <w:tc>
          <w:tcPr>
            <w:tcW w:type="dxa" w:w="2268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מסירה</w:t>
            </w:r>
          </w:p>
        </w:tc>
        <w:tc>
          <w:tcPr>
            <w:tcW w:type="dxa" w:w="1701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40%</w:t>
            </w:r>
          </w:p>
        </w:tc>
        <w:tc>
          <w:tcPr>
            <w:tcW w:type="dxa" w:w="2268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₪11,600</w:t>
            </w:r>
          </w:p>
        </w:tc>
        <w:tc>
          <w:tcPr>
            <w:tcW w:type="dxa" w:w="3402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סוף שבוע 3</w:t>
            </w:r>
          </w:p>
        </w:tc>
      </w:tr>
    </w:tbl>
    <w:tbl>
      <w:tblPr>
        <w:tblW w:type="auto" w:w="0"/>
        <w:jc w:val="center"/>
        <w:tblLook w:firstColumn="1" w:firstRow="1" w:lastColumn="0" w:lastRow="0" w:noHBand="0" w:noVBand="1" w:val="04A0"/>
        <w:bidiVisual/>
      </w:tblPr>
      <w:tblGrid>
        <w:gridCol w:w="5213"/>
        <w:gridCol w:w="5213"/>
      </w:tblGrid>
      <w:tr>
        <w:tc>
          <w:tcPr>
            <w:tcW w:type="dxa" w:w="4819"/>
            <w:shd w:fill="1A1A2E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i w:val="0"/>
                <w:color w:val="FBCA03"/>
                <w:sz w:val="28"/>
                <w:rtl/>
                <w:lang w:bidi="he-IL" w:val="he-IL"/>
              </w:rPr>
              <w:t>סה״כ · 100%</w:t>
            </w:r>
          </w:p>
        </w:tc>
        <w:tc>
          <w:tcPr>
            <w:tcW w:type="dxa" w:w="4819"/>
            <w:shd w:fill="1A1A2E" w:val="clear"/>
          </w:tcPr>
          <w:p>
            <w:pPr>
              <w:bidi/>
              <w:jc w:val="center"/>
              <w:bidi/>
            </w:pPr>
            <w:r>
              <w:rPr>
                <w:rFonts w:ascii="Heebo" w:hAnsi="Heebo" w:cs="Heebo"/>
                <w:b/>
                <w:i w:val="0"/>
                <w:color w:val="FBCA03"/>
                <w:sz w:val="32"/>
                <w:rtl/>
                <w:lang w:bidi="he-IL" w:val="he-IL"/>
              </w:rPr>
              <w:t>₪29,000 + מע״מ</w:t>
            </w:r>
          </w:p>
        </w:tc>
      </w:tr>
    </w:tbl>
    <w:p>
      <w:r>
        <w:br w:type="page"/>
      </w:r>
    </w:p>
    <w:p>
      <w:pPr>
        <w:bidi/>
        <w:spacing w:before="240" w:after="80"/>
        <w:jc w:val="right"/>
      </w:pPr>
      <w:r>
        <w:rPr>
          <w:rFonts w:ascii="Heebo" w:hAnsi="Heebo" w:cs="Heebo"/>
          <w:b/>
          <w:color w:val="E74C3C"/>
          <w:sz w:val="28"/>
          <w:rtl/>
          <w:lang w:bidi="he-IL" w:val="he-IL"/>
        </w:rPr>
        <w:t>אבטחת מידע · פרק ייעודי</w:t>
      </w:r>
    </w:p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10426"/>
      </w:tblGrid>
      <w:tr>
        <w:tc>
          <w:tcPr>
            <w:tcW w:type="dxa" w:w="9638"/>
            <w:shd w:fill="FFF5F5" w:val="clear"/>
            <w:tcBorders>
              <w:right w:val="single" w:sz="36" w:color="E74C3C"/>
              <w:top w:val="single" w:sz="4" w:color="E8E8E8"/>
              <w:bottom w:val="single" w:sz="4" w:color="E8E8E8"/>
              <w:left w:val="single" w:sz="4" w:color="E8E8E8"/>
            </w:tcBorders>
          </w:tcPr>
          <w:p>
            <w:pPr>
              <w:bidi/>
              <w:spacing w:after="60"/>
              <w:jc w:val="right"/>
              <w:bidi/>
            </w:pPr>
            <w:r>
              <w:rPr>
                <w:rFonts w:ascii="Heebo" w:hAnsi="Heebo" w:cs="Heebo"/>
                <w:b/>
                <w:color w:val="E74C3C"/>
                <w:sz w:val="20"/>
                <w:rtl/>
                <w:lang w:bidi="he-IL" w:val="he-IL"/>
              </w:rPr>
              <w:t>למה יש לזה פרק נפרד</w:t>
            </w:r>
          </w:p>
          <w:p>
            <w:pPr>
              <w:bidi/>
              <w:spacing w:before="40" w:after="60" w:line="348" w:lineRule="auto"/>
              <w:jc w:val="right"/>
            </w:pPr>
            <w:r>
              <w:rPr>
                <w:rFonts w:ascii="Heebo" w:hAnsi="Heebo" w:cs="Heebo"/>
                <w:b w:val="0"/>
                <w:i w:val="0"/>
                <w:color w:val="333333"/>
                <w:sz w:val="22"/>
                <w:rtl/>
                <w:lang w:bidi="he-IL" w:val="he-IL"/>
              </w:rPr>
              <w:t xml:space="preserve">בפגישה עופר שאל: </w:t>
            </w:r>
            <w:r>
              <w:rPr>
                <w:rFonts w:ascii="Heebo" w:hAnsi="Heebo" w:cs="Heebo"/>
                <w:b/>
                <w:i w:val="0"/>
                <w:color w:val="333333"/>
                <w:sz w:val="22"/>
                <w:rtl/>
                <w:lang w:bidi="he-IL" w:val="he-IL"/>
              </w:rPr>
              <w:t>״אם מישהו זדוני נכנס דרך ה-CRM לפריוריטי, זה כבר קטסטרופה״</w:t>
            </w:r>
            <w:r>
              <w:rPr>
                <w:rFonts w:ascii="Heebo" w:hAnsi="Heebo" w:cs="Heebo"/>
                <w:b w:val="0"/>
                <w:i w:val="0"/>
                <w:color w:val="333333"/>
                <w:sz w:val="22"/>
                <w:rtl/>
                <w:lang w:bidi="he-IL" w:val="he-IL"/>
              </w:rPr>
              <w:t>. הוא צודק. אבטחה היא לא פריט ב-checklist — זה תשתית שעוברת כחוט השני לאורך כל הארכיטקטורה.</w:t>
            </w:r>
          </w:p>
        </w:tc>
      </w:tr>
    </w:tbl>
    <w:p>
      <w:pPr>
        <w:bidi/>
        <w:spacing w:before="0" w:after="120" w:line="336" w:lineRule="auto"/>
        <w:jc w:val="right"/>
      </w:pPr>
    </w:p>
    <w:p>
      <w:pPr>
        <w:bidi/>
        <w:spacing w:before="160" w:after="60"/>
        <w:jc w:val="right"/>
      </w:pPr>
      <w:r>
        <w:rPr>
          <w:rFonts w:ascii="Heebo" w:hAnsi="Heebo" w:cs="Heebo"/>
          <w:b/>
          <w:color w:val="333333"/>
          <w:sz w:val="24"/>
          <w:rtl/>
          <w:lang w:bidi="he-IL" w:val="he-IL"/>
        </w:rPr>
        <w:t>שכבות ההגנה שנבנות מראש</w:t>
      </w:r>
    </w:p>
    <w:tbl>
      <w:tblPr>
        <w:tblStyle w:val="LightGrid-Accent1"/>
        <w:tblW w:type="auto" w:w="0"/>
        <w:jc w:val="center"/>
        <w:tblLook w:firstColumn="1" w:firstRow="1" w:lastColumn="0" w:lastRow="0" w:noHBand="0" w:noVBand="1" w:val="04A0"/>
        <w:bidiVisual/>
      </w:tblPr>
      <w:tblGrid>
        <w:gridCol w:w="5213"/>
        <w:gridCol w:w="5213"/>
      </w:tblGrid>
      <w:tr>
        <w:tc>
          <w:tcPr>
            <w:tcW w:type="dxa" w:w="2835"/>
            <w:shd w:fill="1A1A2E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FBCA03"/>
                <w:sz w:val="22"/>
                <w:rtl/>
                <w:lang w:bidi="he-IL" w:val="he-IL"/>
              </w:rPr>
              <w:t>שכבה</w:t>
            </w:r>
          </w:p>
        </w:tc>
        <w:tc>
          <w:tcPr>
            <w:tcW w:type="dxa" w:w="6803"/>
            <w:shd w:fill="1A1A2E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FBCA03"/>
                <w:sz w:val="22"/>
                <w:rtl/>
                <w:lang w:bidi="he-IL" w:val="he-IL"/>
              </w:rPr>
              <w:t>מה זה אומר בפועל</w:t>
            </w:r>
          </w:p>
        </w:tc>
      </w:tr>
      <w:tr>
        <w:tc>
          <w:tcPr>
            <w:tcW w:type="dxa" w:w="2835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שרת ייעודי מבודד</w:t>
            </w:r>
          </w:p>
        </w:tc>
        <w:tc>
          <w:tcPr>
            <w:tcW w:type="dxa" w:w="6803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לא הוסטינג משותף. שרת פרטי עם מפתחות SSH בלבד.</w:t>
            </w:r>
          </w:p>
        </w:tc>
      </w:tr>
      <w:tr>
        <w:tc>
          <w:tcPr>
            <w:tcW w:type="dxa" w:w="2835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Firewall (חומת אש)</w:t>
            </w:r>
          </w:p>
        </w:tc>
        <w:tc>
          <w:tcPr>
            <w:tcW w:type="dxa" w:w="6803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חסימת כל פורט פרט לנדרש. כניסה מכתובות IP מורשות.</w:t>
            </w:r>
          </w:p>
        </w:tc>
      </w:tr>
      <w:tr>
        <w:tc>
          <w:tcPr>
            <w:tcW w:type="dxa" w:w="2835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Tokens מוגבלי-זמן</w:t>
            </w:r>
          </w:p>
        </w:tc>
        <w:tc>
          <w:tcPr>
            <w:tcW w:type="dxa" w:w="6803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כל קריאה ל-API = token תקף לזמן קצר. לא סיסמה קבועה.</w:t>
            </w:r>
          </w:p>
        </w:tc>
      </w:tr>
      <w:tr>
        <w:tc>
          <w:tcPr>
            <w:tcW w:type="dxa" w:w="2835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Prompt Injection Protection</w:t>
            </w:r>
          </w:p>
        </w:tc>
        <w:tc>
          <w:tcPr>
            <w:tcW w:type="dxa" w:w="6803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סוכני AI מסוננים נגד התקפות "הזרקת הוראות".</w:t>
            </w:r>
          </w:p>
        </w:tc>
      </w:tr>
      <w:tr>
        <w:tc>
          <w:tcPr>
            <w:tcW w:type="dxa" w:w="2835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הצפנה כפולה</w:t>
            </w:r>
          </w:p>
        </w:tc>
        <w:tc>
          <w:tcPr>
            <w:tcW w:type="dxa" w:w="6803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במנוחה (נתונים בשרת) + בתעבורה (TLS 1.3).</w:t>
            </w:r>
          </w:p>
        </w:tc>
      </w:tr>
      <w:tr>
        <w:tc>
          <w:tcPr>
            <w:tcW w:type="dxa" w:w="2835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הפרדת הרשאות</w:t>
            </w:r>
          </w:p>
        </w:tc>
        <w:tc>
          <w:tcPr>
            <w:tcW w:type="dxa" w:w="6803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כל משתמש רואה רק מה שצריך. סוכן לא רואה נתוני אחר.</w:t>
            </w:r>
          </w:p>
        </w:tc>
      </w:tr>
      <w:tr>
        <w:tc>
          <w:tcPr>
            <w:tcW w:type="dxa" w:w="2835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גיבוי יומי אוטומטי</w:t>
            </w:r>
          </w:p>
        </w:tc>
        <w:tc>
          <w:tcPr>
            <w:tcW w:type="dxa" w:w="6803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גיבוי מוצפן במיקום נפרד. שחזור בכל עת.</w:t>
            </w:r>
          </w:p>
        </w:tc>
      </w:tr>
      <w:tr>
        <w:tc>
          <w:tcPr>
            <w:tcW w:type="dxa" w:w="2835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Audit Log (יומן אירועים)</w:t>
            </w:r>
          </w:p>
        </w:tc>
        <w:tc>
          <w:tcPr>
            <w:tcW w:type="dxa" w:w="6803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כל פעולה מתועדת — מי, מה, מתי.</w:t>
            </w:r>
          </w:p>
        </w:tc>
      </w:tr>
    </w:tbl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10426"/>
      </w:tblGrid>
      <w:tr>
        <w:tc>
          <w:tcPr>
            <w:tcW w:type="dxa" w:w="9638"/>
            <w:shd w:fill="F1F8E9" w:val="clear"/>
            <w:tcBorders>
              <w:right w:val="single" w:sz="36" w:color="4CAF50"/>
              <w:top w:val="single" w:sz="4" w:color="E8E8E8"/>
              <w:bottom w:val="single" w:sz="4" w:color="E8E8E8"/>
              <w:left w:val="single" w:sz="4" w:color="E8E8E8"/>
            </w:tcBorders>
          </w:tcPr>
          <w:p>
            <w:pPr>
              <w:bidi/>
              <w:spacing w:after="60"/>
              <w:jc w:val="right"/>
              <w:bidi/>
            </w:pPr>
            <w:r>
              <w:rPr>
                <w:rFonts w:ascii="Heebo" w:hAnsi="Heebo" w:cs="Heebo"/>
                <w:b/>
                <w:color w:val="4CAF50"/>
                <w:sz w:val="20"/>
                <w:rtl/>
                <w:lang w:bidi="he-IL" w:val="he-IL"/>
              </w:rPr>
              <w:t>קניין רוחני שלכם</w:t>
            </w:r>
          </w:p>
          <w:p>
            <w:pPr>
              <w:bidi/>
              <w:spacing w:before="40" w:after="60" w:line="348" w:lineRule="auto"/>
              <w:jc w:val="right"/>
            </w:pPr>
            <w:r>
              <w:rPr>
                <w:rFonts w:ascii="Heebo" w:hAnsi="Heebo" w:cs="Heebo"/>
                <w:b w:val="0"/>
                <w:i w:val="0"/>
                <w:color w:val="333333"/>
                <w:sz w:val="22"/>
                <w:rtl/>
                <w:lang w:bidi="he-IL" w:val="he-IL"/>
              </w:rPr>
              <w:t>ה-IP (הקוד והמערכת) שייך במלואו לטריפל S. גם אם נפרדים מחר — הכל נשאר אצלכם. זה נרשם בחוזה.</w:t>
            </w:r>
          </w:p>
        </w:tc>
      </w:tr>
    </w:tbl>
    <w:p>
      <w:pPr>
        <w:bidi/>
        <w:spacing w:before="0" w:after="120" w:line="336" w:lineRule="auto"/>
        <w:jc w:val="right"/>
      </w:pPr>
    </w:p>
    <w:p>
      <w:r>
        <w:br w:type="page"/>
      </w:r>
    </w:p>
    <w:p>
      <w:pPr>
        <w:bidi/>
        <w:spacing w:before="240" w:after="80"/>
        <w:jc w:val="right"/>
      </w:pPr>
      <w:r>
        <w:rPr>
          <w:rFonts w:ascii="Heebo" w:hAnsi="Heebo" w:cs="Heebo"/>
          <w:b/>
          <w:color w:val="9B59B6"/>
          <w:sz w:val="28"/>
          <w:rtl/>
          <w:lang w:bidi="he-IL" w:val="he-IL"/>
        </w:rPr>
        <w:t>הרחבות אופציונליות · החזון המלא</w:t>
      </w:r>
    </w:p>
    <w:p>
      <w:pPr>
        <w:bidi/>
        <w:spacing w:before="40" w:after="120"/>
        <w:jc w:val="center"/>
      </w:pPr>
      <w:r>
        <w:drawing>
          <wp:inline xmlns:a="http://schemas.openxmlformats.org/drawingml/2006/main" xmlns:pic="http://schemas.openxmlformats.org/drawingml/2006/picture">
            <wp:extent cx="5400000" cy="3013953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8-ai-agent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13953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10426"/>
      </w:tblGrid>
      <w:tr>
        <w:tc>
          <w:tcPr>
            <w:tcW w:type="dxa" w:w="9638"/>
            <w:shd w:fill="F5E8F7" w:val="clear"/>
            <w:tcBorders>
              <w:right w:val="single" w:sz="36" w:color="9B59B6"/>
              <w:top w:val="single" w:sz="4" w:color="E8E8E8"/>
              <w:bottom w:val="single" w:sz="4" w:color="E8E8E8"/>
              <w:left w:val="single" w:sz="4" w:color="E8E8E8"/>
            </w:tcBorders>
          </w:tcPr>
          <w:p>
            <w:pPr>
              <w:bidi/>
              <w:spacing w:after="60"/>
              <w:jc w:val="right"/>
              <w:bidi/>
            </w:pPr>
            <w:r>
              <w:rPr>
                <w:rFonts w:ascii="Heebo" w:hAnsi="Heebo" w:cs="Heebo"/>
                <w:b/>
                <w:color w:val="9B59B6"/>
                <w:sz w:val="20"/>
                <w:rtl/>
                <w:lang w:bidi="he-IL" w:val="he-IL"/>
              </w:rPr>
              <w:t>גישה מודולרית</w:t>
            </w:r>
          </w:p>
          <w:p>
            <w:pPr>
              <w:bidi/>
              <w:spacing w:before="40" w:after="60" w:line="348" w:lineRule="auto"/>
              <w:jc w:val="right"/>
            </w:pPr>
            <w:r>
              <w:rPr>
                <w:rFonts w:ascii="Heebo" w:hAnsi="Heebo" w:cs="Heebo"/>
                <w:b w:val="0"/>
                <w:i w:val="0"/>
                <w:color w:val="333333"/>
                <w:sz w:val="22"/>
                <w:rtl/>
                <w:lang w:bidi="he-IL" w:val="he-IL"/>
              </w:rPr>
              <w:t xml:space="preserve">בפגישה עלו רעיונות שעופר בעצמו סימן כ״חלום״ ולא כפאזה 1. מציגים אותם בשקיפות עם מחיר מוגדר — </w:t>
            </w:r>
            <w:r>
              <w:rPr>
                <w:rFonts w:ascii="Heebo" w:hAnsi="Heebo" w:cs="Heebo"/>
                <w:b/>
                <w:i w:val="0"/>
                <w:color w:val="333333"/>
                <w:sz w:val="22"/>
                <w:rtl/>
                <w:lang w:bidi="he-IL" w:val="he-IL"/>
              </w:rPr>
              <w:t>אין חובה להחליט עכשיו</w:t>
            </w:r>
            <w:r>
              <w:rPr>
                <w:rFonts w:ascii="Heebo" w:hAnsi="Heebo" w:cs="Heebo"/>
                <w:b w:val="0"/>
                <w:i w:val="0"/>
                <w:color w:val="333333"/>
                <w:sz w:val="22"/>
                <w:rtl/>
                <w:lang w:bidi="he-IL" w:val="he-IL"/>
              </w:rPr>
              <w:t>.</w:t>
            </w:r>
          </w:p>
        </w:tc>
      </w:tr>
    </w:tbl>
    <w:p>
      <w:pPr>
        <w:bidi/>
        <w:spacing w:before="0" w:after="120" w:line="336" w:lineRule="auto"/>
        <w:jc w:val="right"/>
      </w:pPr>
    </w:p>
    <w:tbl>
      <w:tblPr>
        <w:tblStyle w:val="LightGrid-Accent1"/>
        <w:tblW w:type="auto" w:w="0"/>
        <w:jc w:val="center"/>
        <w:tblLook w:firstColumn="1" w:firstRow="1" w:lastColumn="0" w:lastRow="0" w:noHBand="0" w:noVBand="1" w:val="04A0"/>
        <w:bidiVisual/>
      </w:tblPr>
      <w:tblGrid>
        <w:gridCol w:w="2606"/>
        <w:gridCol w:w="2606"/>
        <w:gridCol w:w="2606"/>
        <w:gridCol w:w="2606"/>
      </w:tblGrid>
      <w:tr>
        <w:tc>
          <w:tcPr>
            <w:tcW w:type="dxa" w:w="2835"/>
            <w:shd w:fill="9B59B6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FFFFFF"/>
                <w:sz w:val="22"/>
                <w:rtl/>
                <w:lang w:bidi="he-IL" w:val="he-IL"/>
              </w:rPr>
              <w:t>מודול</w:t>
            </w:r>
          </w:p>
        </w:tc>
        <w:tc>
          <w:tcPr>
            <w:tcW w:type="dxa" w:w="3402"/>
            <w:shd w:fill="9B59B6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FFFFFF"/>
                <w:sz w:val="22"/>
                <w:rtl/>
                <w:lang w:bidi="he-IL" w:val="he-IL"/>
              </w:rPr>
              <w:t>תיאור</w:t>
            </w:r>
          </w:p>
        </w:tc>
        <w:tc>
          <w:tcPr>
            <w:tcW w:type="dxa" w:w="1701"/>
            <w:shd w:fill="9B59B6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FFFFFF"/>
                <w:sz w:val="22"/>
                <w:rtl/>
                <w:lang w:bidi="he-IL" w:val="he-IL"/>
              </w:rPr>
              <w:t>מחיר</w:t>
            </w:r>
          </w:p>
        </w:tc>
        <w:tc>
          <w:tcPr>
            <w:tcW w:type="dxa" w:w="1701"/>
            <w:shd w:fill="9B59B6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FFFFFF"/>
                <w:sz w:val="22"/>
                <w:rtl/>
                <w:lang w:bidi="he-IL" w:val="he-IL"/>
              </w:rPr>
              <w:t>המלצה</w:t>
            </w:r>
          </w:p>
        </w:tc>
      </w:tr>
      <w:tr>
        <w:tc>
          <w:tcPr>
            <w:tcW w:type="dxa" w:w="2835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0"/>
                <w:rtl/>
                <w:lang w:bidi="he-IL" w:val="he-IL"/>
              </w:rPr>
              <w:t>🤖 סוכן AI אוטונומי</w:t>
            </w:r>
          </w:p>
        </w:tc>
        <w:tc>
          <w:tcPr>
            <w:tcW w:type="dxa" w:w="3402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0"/>
                <w:rtl/>
                <w:lang w:bidi="he-IL" w:val="he-IL"/>
              </w:rPr>
              <w:t>מטפל בלידים חמים 24/7 · הסלמה בצורך</w:t>
            </w:r>
          </w:p>
        </w:tc>
        <w:tc>
          <w:tcPr>
            <w:tcW w:type="dxa" w:w="1701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666666"/>
                <w:sz w:val="20"/>
                <w:rtl/>
                <w:lang w:bidi="he-IL" w:val="he-IL"/>
              </w:rPr>
              <w:t>₪18,000</w:t>
            </w:r>
          </w:p>
        </w:tc>
        <w:tc>
          <w:tcPr>
            <w:tcW w:type="dxa" w:w="1701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0"/>
                <w:rtl/>
                <w:lang w:bidi="he-IL" w:val="he-IL"/>
              </w:rPr>
              <w:t>מומלץ · 3-4 חודשים אחרי פאזה 1</w:t>
            </w:r>
          </w:p>
        </w:tc>
      </w:tr>
      <w:tr>
        <w:tc>
          <w:tcPr>
            <w:tcW w:type="dxa" w:w="2835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0"/>
                <w:rtl/>
                <w:lang w:bidi="he-IL" w:val="he-IL"/>
              </w:rPr>
              <w:t>📄 מחולל הצעות מחיר</w:t>
            </w:r>
          </w:p>
        </w:tc>
        <w:tc>
          <w:tcPr>
            <w:tcW w:type="dxa" w:w="3402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0"/>
                <w:rtl/>
                <w:lang w:bidi="he-IL" w:val="he-IL"/>
              </w:rPr>
              <w:t>טופס → מצגת + פריוריטי אוטומטי</w:t>
            </w:r>
          </w:p>
        </w:tc>
        <w:tc>
          <w:tcPr>
            <w:tcW w:type="dxa" w:w="1701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666666"/>
                <w:sz w:val="20"/>
                <w:rtl/>
                <w:lang w:bidi="he-IL" w:val="he-IL"/>
              </w:rPr>
              <w:t>₪9,000</w:t>
            </w:r>
          </w:p>
        </w:tc>
        <w:tc>
          <w:tcPr>
            <w:tcW w:type="dxa" w:w="1701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0"/>
                <w:rtl/>
                <w:lang w:bidi="he-IL" w:val="he-IL"/>
              </w:rPr>
              <w:t>פאזה 2</w:t>
            </w:r>
          </w:p>
        </w:tc>
      </w:tr>
      <w:tr>
        <w:tc>
          <w:tcPr>
            <w:tcW w:type="dxa" w:w="2835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0"/>
                <w:rtl/>
                <w:lang w:bidi="he-IL" w:val="he-IL"/>
              </w:rPr>
              <w:t>🏪 אינדקס ספקים</w:t>
            </w:r>
          </w:p>
        </w:tc>
        <w:tc>
          <w:tcPr>
            <w:tcW w:type="dxa" w:w="3402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0"/>
                <w:rtl/>
                <w:lang w:bidi="he-IL" w:val="he-IL"/>
              </w:rPr>
              <w:t>חשמלאים, בודקים · בדיקת אישורים</w:t>
            </w:r>
          </w:p>
        </w:tc>
        <w:tc>
          <w:tcPr>
            <w:tcW w:type="dxa" w:w="1701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666666"/>
                <w:sz w:val="20"/>
                <w:rtl/>
                <w:lang w:bidi="he-IL" w:val="he-IL"/>
              </w:rPr>
              <w:t>₪6,000</w:t>
            </w:r>
          </w:p>
        </w:tc>
        <w:tc>
          <w:tcPr>
            <w:tcW w:type="dxa" w:w="1701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0"/>
                <w:rtl/>
                <w:lang w:bidi="he-IL" w:val="he-IL"/>
              </w:rPr>
              <w:t>פאזה 2</w:t>
            </w:r>
          </w:p>
        </w:tc>
      </w:tr>
      <w:tr>
        <w:tc>
          <w:tcPr>
            <w:tcW w:type="dxa" w:w="2835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0"/>
                <w:rtl/>
                <w:lang w:bidi="he-IL" w:val="he-IL"/>
              </w:rPr>
              <w:t>🎮 גיימיפיקציה מלאה</w:t>
            </w:r>
          </w:p>
        </w:tc>
        <w:tc>
          <w:tcPr>
            <w:tcW w:type="dxa" w:w="3402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0"/>
                <w:rtl/>
                <w:lang w:bidi="he-IL" w:val="he-IL"/>
              </w:rPr>
              <w:t>נקודות, לוח ליגה, תמריצים</w:t>
            </w:r>
          </w:p>
        </w:tc>
        <w:tc>
          <w:tcPr>
            <w:tcW w:type="dxa" w:w="1701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666666"/>
                <w:sz w:val="20"/>
                <w:rtl/>
                <w:lang w:bidi="he-IL" w:val="he-IL"/>
              </w:rPr>
              <w:t>₪4,000</w:t>
            </w:r>
          </w:p>
        </w:tc>
        <w:tc>
          <w:tcPr>
            <w:tcW w:type="dxa" w:w="1701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0"/>
                <w:rtl/>
                <w:lang w:bidi="he-IL" w:val="he-IL"/>
              </w:rPr>
              <w:t>אופציונלי</w:t>
            </w:r>
          </w:p>
        </w:tc>
      </w:tr>
    </w:tbl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10426"/>
      </w:tblGrid>
      <w:tr>
        <w:tc>
          <w:tcPr>
            <w:tcW w:type="dxa" w:w="9638"/>
            <w:shd w:fill="F1F8E9" w:val="clear"/>
            <w:tcBorders>
              <w:right w:val="single" w:sz="36" w:color="4CAF50"/>
              <w:top w:val="single" w:sz="4" w:color="E8E8E8"/>
              <w:bottom w:val="single" w:sz="4" w:color="E8E8E8"/>
              <w:left w:val="single" w:sz="4" w:color="E8E8E8"/>
            </w:tcBorders>
          </w:tcPr>
          <w:p>
            <w:pPr>
              <w:bidi/>
              <w:spacing w:after="60"/>
              <w:jc w:val="right"/>
              <w:bidi/>
            </w:pPr>
            <w:r>
              <w:rPr>
                <w:rFonts w:ascii="Heebo" w:hAnsi="Heebo" w:cs="Heebo"/>
                <w:b/>
                <w:color w:val="4CAF50"/>
                <w:sz w:val="20"/>
                <w:rtl/>
                <w:lang w:bidi="he-IL" w:val="he-IL"/>
              </w:rPr>
              <w:t>שליטה מלאה</w:t>
            </w:r>
          </w:p>
          <w:p>
            <w:pPr>
              <w:bidi/>
              <w:spacing w:before="40" w:after="60" w:line="348" w:lineRule="auto"/>
              <w:jc w:val="right"/>
            </w:pPr>
            <w:r>
              <w:rPr>
                <w:rFonts w:ascii="Heebo" w:hAnsi="Heebo" w:cs="Heebo"/>
                <w:b/>
                <w:i w:val="0"/>
                <w:color w:val="333333"/>
                <w:sz w:val="22"/>
                <w:rtl/>
                <w:lang w:bidi="he-IL" w:val="he-IL"/>
              </w:rPr>
              <w:t>יתרון:</w:t>
            </w:r>
            <w:r>
              <w:rPr>
                <w:rFonts w:ascii="Heebo" w:hAnsi="Heebo" w:cs="Heebo"/>
                <w:b w:val="0"/>
                <w:i w:val="0"/>
                <w:color w:val="333333"/>
                <w:sz w:val="22"/>
                <w:rtl/>
                <w:lang w:bidi="he-IL" w:val="he-IL"/>
              </w:rPr>
              <w:t xml:space="preserve"> ניתן להתחיל בפאזה 1 בלבד (₪29K). כל מודול נוסף = החלטה נפרדת. אין התחייבות מראש.</w:t>
            </w:r>
          </w:p>
        </w:tc>
      </w:tr>
    </w:tbl>
    <w:p>
      <w:pPr>
        <w:bidi/>
        <w:spacing w:before="0" w:after="120" w:line="336" w:lineRule="auto"/>
        <w:jc w:val="right"/>
      </w:pPr>
    </w:p>
    <w:p>
      <w:r>
        <w:br w:type="page"/>
      </w:r>
    </w:p>
    <w:p>
      <w:pPr>
        <w:bidi/>
        <w:spacing w:before="240" w:after="80"/>
        <w:jc w:val="right"/>
      </w:pPr>
      <w:r>
        <w:rPr>
          <w:rFonts w:ascii="Heebo" w:hAnsi="Heebo" w:cs="Heebo"/>
          <w:b/>
          <w:color w:val="FBCA03"/>
          <w:sz w:val="28"/>
          <w:rtl/>
          <w:lang w:bidi="he-IL" w:val="he-IL"/>
        </w:rPr>
        <w:t>תחזוקה שוטפת · 3 רמות</w:t>
      </w:r>
    </w:p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10426"/>
      </w:tblGrid>
      <w:tr>
        <w:tc>
          <w:tcPr>
            <w:tcW w:type="dxa" w:w="9638"/>
            <w:shd w:fill="E7F4FD" w:val="clear"/>
            <w:tcBorders>
              <w:right w:val="single" w:sz="36" w:color="3498DB"/>
              <w:top w:val="single" w:sz="4" w:color="E8E8E8"/>
              <w:bottom w:val="single" w:sz="4" w:color="E8E8E8"/>
              <w:left w:val="single" w:sz="4" w:color="E8E8E8"/>
            </w:tcBorders>
          </w:tcPr>
          <w:p>
            <w:pPr>
              <w:bidi/>
              <w:spacing w:after="60"/>
              <w:jc w:val="right"/>
              <w:bidi/>
            </w:pPr>
            <w:r>
              <w:rPr>
                <w:rFonts w:ascii="Heebo" w:hAnsi="Heebo" w:cs="Heebo"/>
                <w:b/>
                <w:color w:val="3498DB"/>
                <w:sz w:val="20"/>
                <w:rtl/>
                <w:lang w:bidi="he-IL" w:val="he-IL"/>
              </w:rPr>
              <w:t>עיקרון · שקיפות מלאה</w:t>
            </w:r>
          </w:p>
          <w:p>
            <w:pPr>
              <w:bidi/>
              <w:spacing w:before="40" w:after="60" w:line="348" w:lineRule="auto"/>
              <w:jc w:val="right"/>
            </w:pPr>
            <w:r>
              <w:rPr>
                <w:rFonts w:ascii="Heebo" w:hAnsi="Heebo" w:cs="Heebo"/>
                <w:b w:val="0"/>
                <w:i w:val="0"/>
                <w:color w:val="333333"/>
                <w:sz w:val="22"/>
                <w:rtl/>
                <w:lang w:bidi="he-IL" w:val="he-IL"/>
              </w:rPr>
              <w:t>הפרדה חדה:</w:t>
            </w:r>
          </w:p>
          <w:p>
            <w:pPr>
              <w:bidi/>
              <w:spacing w:after="40" w:line="348" w:lineRule="auto"/>
              <w:jc w:val="right"/>
            </w:pPr>
            <w:r>
              <w:rPr>
                <w:rFonts w:ascii="Heebo" w:hAnsi="Heebo" w:cs="Heebo"/>
                <w:b/>
                <w:i w:val="0"/>
                <w:color w:val="333333"/>
                <w:sz w:val="22"/>
                <w:rtl/>
                <w:lang w:bidi="he-IL" w:val="he-IL"/>
              </w:rPr>
              <w:t>(א) תחזוקה מקצועית שלי</w:t>
            </w:r>
            <w:r>
              <w:rPr>
                <w:rFonts w:ascii="Heebo" w:hAnsi="Heebo" w:cs="Heebo"/>
                <w:b w:val="0"/>
                <w:i w:val="0"/>
                <w:color w:val="333333"/>
                <w:sz w:val="22"/>
                <w:rtl/>
                <w:lang w:bidi="he-IL" w:val="he-IL"/>
              </w:rPr>
              <w:t xml:space="preserve"> — עבודה אנושית, 3 רמות.</w:t>
            </w:r>
          </w:p>
          <w:p>
            <w:pPr>
              <w:bidi/>
              <w:spacing w:after="40" w:line="348" w:lineRule="auto"/>
              <w:jc w:val="right"/>
            </w:pPr>
            <w:r>
              <w:rPr>
                <w:rFonts w:ascii="Heebo" w:hAnsi="Heebo" w:cs="Heebo"/>
                <w:b/>
                <w:i w:val="0"/>
                <w:color w:val="333333"/>
                <w:sz w:val="22"/>
                <w:rtl/>
                <w:lang w:bidi="he-IL" w:val="he-IL"/>
              </w:rPr>
              <w:t>(ב) עלויות תשתית</w:t>
            </w:r>
            <w:r>
              <w:rPr>
                <w:rFonts w:ascii="Heebo" w:hAnsi="Heebo" w:cs="Heebo"/>
                <w:b w:val="0"/>
                <w:i w:val="0"/>
                <w:color w:val="333333"/>
                <w:sz w:val="22"/>
                <w:rtl/>
                <w:lang w:bidi="he-IL" w:val="he-IL"/>
              </w:rPr>
              <w:t xml:space="preserve"> — pass-through (העברה ישירה) בעלות ספק. חשבוניות מקור. אני לא מרוויח מזה.</w:t>
            </w:r>
          </w:p>
        </w:tc>
      </w:tr>
    </w:tbl>
    <w:p>
      <w:pPr>
        <w:bidi/>
        <w:spacing w:before="0" w:after="120" w:line="336" w:lineRule="auto"/>
        <w:jc w:val="right"/>
      </w:pPr>
    </w:p>
    <w:p>
      <w:pPr>
        <w:bidi/>
        <w:spacing w:before="160" w:after="60"/>
        <w:jc w:val="right"/>
      </w:pPr>
      <w:r>
        <w:rPr>
          <w:rFonts w:ascii="Heebo" w:hAnsi="Heebo" w:cs="Heebo"/>
          <w:b/>
          <w:color w:val="333333"/>
          <w:sz w:val="24"/>
          <w:rtl/>
          <w:lang w:bidi="he-IL" w:val="he-IL"/>
        </w:rPr>
        <w:t>תחזוקה מקצועית (תשלום אליי)</w:t>
      </w:r>
    </w:p>
    <w:tbl>
      <w:tblPr>
        <w:tblStyle w:val="LightGrid-Accent1"/>
        <w:tblW w:type="auto" w:w="0"/>
        <w:jc w:val="center"/>
        <w:tblLook w:firstColumn="1" w:firstRow="1" w:lastColumn="0" w:lastRow="0" w:noHBand="0" w:noVBand="1" w:val="04A0"/>
        <w:bidiVisual/>
      </w:tblPr>
      <w:tblGrid>
        <w:gridCol w:w="5213"/>
        <w:gridCol w:w="5213"/>
      </w:tblGrid>
      <w:tr>
        <w:tc>
          <w:tcPr>
            <w:tcW w:type="dxa" w:w="3402"/>
            <w:shd w:fill="FBCA03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2"/>
                <w:rtl/>
                <w:lang w:bidi="he-IL" w:val="he-IL"/>
              </w:rPr>
              <w:t>רמה</w:t>
            </w:r>
          </w:p>
        </w:tc>
        <w:tc>
          <w:tcPr>
            <w:tcW w:type="dxa" w:w="6236"/>
            <w:shd w:fill="FBCA03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2"/>
                <w:rtl/>
                <w:lang w:bidi="he-IL" w:val="he-IL"/>
              </w:rPr>
              <w:t>כלול</w:t>
            </w:r>
          </w:p>
        </w:tc>
      </w:tr>
      <w:tr>
        <w:tc>
          <w:tcPr>
            <w:tcW w:type="dxa" w:w="3402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BASIC · ₪1,800/חודש</w:t>
            </w:r>
          </w:p>
        </w:tc>
        <w:tc>
          <w:tcPr>
            <w:tcW w:type="dxa" w:w="6236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תיקוני באגים · תגובה תוך 24 שעות · עדכוני אבטחה.</w:t>
            </w:r>
          </w:p>
        </w:tc>
      </w:tr>
      <w:tr>
        <w:tc>
          <w:tcPr>
            <w:tcW w:type="dxa" w:w="3402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PRO · ₪3,200/חודש ⭐ מומלץ</w:t>
            </w:r>
          </w:p>
        </w:tc>
        <w:tc>
          <w:tcPr>
            <w:tcW w:type="dxa" w:w="6236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Basic + 4 שעות שיפורים/חודש + סקירה חודשית + Roadmap.</w:t>
            </w:r>
          </w:p>
        </w:tc>
      </w:tr>
      <w:tr>
        <w:tc>
          <w:tcPr>
            <w:tcW w:type="dxa" w:w="3402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PLUS · ₪5,000/חודש</w:t>
            </w:r>
          </w:p>
        </w:tc>
        <w:tc>
          <w:tcPr>
            <w:tcW w:type="dxa" w:w="6236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Pro + 8 שעות/חודש + on-call + מפגש אסטרטגי רבעוני.</w:t>
            </w:r>
          </w:p>
        </w:tc>
      </w:tr>
    </w:tbl>
    <w:p>
      <w:pPr>
        <w:bidi/>
        <w:spacing w:before="160" w:after="60"/>
        <w:jc w:val="right"/>
      </w:pPr>
      <w:r>
        <w:rPr>
          <w:rFonts w:ascii="Heebo" w:hAnsi="Heebo" w:cs="Heebo"/>
          <w:b/>
          <w:color w:val="333333"/>
          <w:sz w:val="24"/>
          <w:rtl/>
          <w:lang w:bidi="he-IL" w:val="he-IL"/>
        </w:rPr>
        <w:t>עלויות תשתית · פירוט אמיתי (לא לי — לספקים)</w:t>
      </w:r>
    </w:p>
    <w:p>
      <w:pPr>
        <w:bidi/>
        <w:spacing w:before="0" w:after="80" w:line="336" w:lineRule="auto"/>
        <w:jc w:val="right"/>
      </w:pPr>
      <w:r>
        <w:rPr>
          <w:rFonts w:ascii="Heebo" w:hAnsi="Heebo" w:cs="Heebo"/>
          <w:b w:val="0"/>
          <w:i w:val="0"/>
          <w:color w:val="666666"/>
          <w:sz w:val="21"/>
          <w:rtl/>
          <w:lang w:bidi="he-IL" w:val="he-IL"/>
        </w:rPr>
        <w:t>הגישה שלנו: היכן שנכון ומוצדק להוזיל — מוזילים. היכן שחובה להשקיע — משקיעים. זה הפירוט המאומת:</w:t>
      </w:r>
    </w:p>
    <w:tbl>
      <w:tblPr>
        <w:tblStyle w:val="LightGrid-Accent1"/>
        <w:tblW w:type="auto" w:w="0"/>
        <w:jc w:val="center"/>
        <w:tblLook w:firstColumn="1" w:firstRow="1" w:lastColumn="0" w:lastRow="0" w:noHBand="0" w:noVBand="1" w:val="04A0"/>
        <w:bidiVisual/>
      </w:tblPr>
      <w:tblGrid>
        <w:gridCol w:w="3475"/>
        <w:gridCol w:w="3475"/>
        <w:gridCol w:w="3475"/>
      </w:tblGrid>
      <w:tr>
        <w:tc>
          <w:tcPr>
            <w:tcW w:type="dxa" w:w="4535"/>
            <w:shd w:fill="1A1A2E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FBCA03"/>
                <w:sz w:val="22"/>
                <w:rtl/>
                <w:lang w:bidi="he-IL" w:val="he-IL"/>
              </w:rPr>
              <w:t>פריט</w:t>
            </w:r>
          </w:p>
        </w:tc>
        <w:tc>
          <w:tcPr>
            <w:tcW w:type="dxa" w:w="2268"/>
            <w:shd w:fill="1A1A2E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FBCA03"/>
                <w:sz w:val="22"/>
                <w:rtl/>
                <w:lang w:bidi="he-IL" w:val="he-IL"/>
              </w:rPr>
              <w:t>עלות חודשית</w:t>
            </w:r>
          </w:p>
        </w:tc>
        <w:tc>
          <w:tcPr>
            <w:tcW w:type="dxa" w:w="2835"/>
            <w:shd w:fill="1A1A2E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FBCA03"/>
                <w:sz w:val="22"/>
                <w:rtl/>
                <w:lang w:bidi="he-IL" w:val="he-IL"/>
              </w:rPr>
              <w:t>הערה</w:t>
            </w:r>
          </w:p>
        </w:tc>
      </w:tr>
      <w:tr>
        <w:tc>
          <w:tcPr>
            <w:tcW w:type="dxa" w:w="4535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Supabase (מסד נתונים + אחסון)</w:t>
            </w:r>
          </w:p>
        </w:tc>
        <w:tc>
          <w:tcPr>
            <w:tcW w:type="dxa" w:w="2268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~₪90-120</w:t>
            </w:r>
          </w:p>
        </w:tc>
        <w:tc>
          <w:tcPr>
            <w:tcW w:type="dxa" w:w="2835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Tier Pro · מספיק ל-5 סוכנים</w:t>
            </w:r>
          </w:p>
        </w:tc>
      </w:tr>
      <w:tr>
        <w:tc>
          <w:tcPr>
            <w:tcW w:type="dxa" w:w="4535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Meta WhatsApp Business API</w:t>
            </w:r>
          </w:p>
        </w:tc>
        <w:tc>
          <w:tcPr>
            <w:tcW w:type="dxa" w:w="2268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~₪110-220</w:t>
            </w:r>
          </w:p>
        </w:tc>
        <w:tc>
          <w:tcPr>
            <w:tcW w:type="dxa" w:w="2835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רשמי · לפי כמות שיחות</w:t>
            </w:r>
          </w:p>
        </w:tc>
      </w:tr>
      <w:tr>
        <w:tc>
          <w:tcPr>
            <w:tcW w:type="dxa" w:w="4535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AI — תמלול + סיכום בעברית</w:t>
            </w:r>
          </w:p>
        </w:tc>
        <w:tc>
          <w:tcPr>
            <w:tcW w:type="dxa" w:w="2268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~₪80-150</w:t>
            </w:r>
          </w:p>
        </w:tc>
        <w:tc>
          <w:tcPr>
            <w:tcW w:type="dxa" w:w="2835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מודלים פתוחים / זולים</w:t>
            </w:r>
          </w:p>
        </w:tc>
      </w:tr>
      <w:tr>
        <w:tc>
          <w:tcPr>
            <w:tcW w:type="dxa" w:w="4535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AI — צ׳אט-בוט</w:t>
            </w:r>
          </w:p>
        </w:tc>
        <w:tc>
          <w:tcPr>
            <w:tcW w:type="dxa" w:w="2268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~₪40-80</w:t>
            </w:r>
          </w:p>
        </w:tc>
        <w:tc>
          <w:tcPr>
            <w:tcW w:type="dxa" w:w="2835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שימוש מבוקר + caching</w:t>
            </w:r>
          </w:p>
        </w:tc>
      </w:tr>
      <w:tr>
        <w:tc>
          <w:tcPr>
            <w:tcW w:type="dxa" w:w="4535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Domain + SSL + גיבויים</w:t>
            </w:r>
          </w:p>
        </w:tc>
        <w:tc>
          <w:tcPr>
            <w:tcW w:type="dxa" w:w="2268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~₪30-50</w:t>
            </w:r>
          </w:p>
        </w:tc>
        <w:tc>
          <w:tcPr>
            <w:tcW w:type="dxa" w:w="2835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שנתי, מוצג חודשי</w:t>
            </w:r>
          </w:p>
        </w:tc>
      </w:tr>
      <w:tr>
        <w:tc>
          <w:tcPr>
            <w:tcW w:type="dxa" w:w="4535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סה״כ ריאלי · חודשי</w:t>
            </w:r>
          </w:p>
        </w:tc>
        <w:tc>
          <w:tcPr>
            <w:tcW w:type="dxa" w:w="2268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666666"/>
                <w:sz w:val="21"/>
                <w:rtl/>
                <w:lang w:bidi="he-IL" w:val="he-IL"/>
              </w:rPr>
              <w:t>~₪400-600</w:t>
            </w:r>
          </w:p>
        </w:tc>
        <w:tc>
          <w:tcPr>
            <w:tcW w:type="dxa" w:w="2835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לספקים, לא לי</w:t>
            </w:r>
          </w:p>
        </w:tc>
      </w:tr>
    </w:tbl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10426"/>
      </w:tblGrid>
      <w:tr>
        <w:tc>
          <w:tcPr>
            <w:tcW w:type="dxa" w:w="9638"/>
            <w:shd w:fill="F1F8E9" w:val="clear"/>
            <w:tcBorders>
              <w:right w:val="single" w:sz="36" w:color="4CAF50"/>
              <w:top w:val="single" w:sz="4" w:color="E8E8E8"/>
              <w:bottom w:val="single" w:sz="4" w:color="E8E8E8"/>
              <w:left w:val="single" w:sz="4" w:color="E8E8E8"/>
            </w:tcBorders>
          </w:tcPr>
          <w:p>
            <w:pPr>
              <w:bidi/>
              <w:spacing w:after="60"/>
              <w:jc w:val="right"/>
              <w:bidi/>
            </w:pPr>
            <w:r>
              <w:rPr>
                <w:rFonts w:ascii="Heebo" w:hAnsi="Heebo" w:cs="Heebo"/>
                <w:b/>
                <w:color w:val="4CAF50"/>
                <w:sz w:val="20"/>
                <w:rtl/>
                <w:lang w:bidi="he-IL" w:val="he-IL"/>
              </w:rPr>
              <w:t>חשוב לדעת</w:t>
            </w:r>
          </w:p>
          <w:p>
            <w:pPr>
              <w:bidi/>
              <w:spacing w:before="40" w:after="60" w:line="348" w:lineRule="auto"/>
              <w:jc w:val="right"/>
            </w:pPr>
            <w:r>
              <w:rPr>
                <w:rFonts w:ascii="Heebo" w:hAnsi="Heebo" w:cs="Heebo"/>
                <w:b/>
                <w:i w:val="0"/>
                <w:color w:val="333333"/>
                <w:sz w:val="22"/>
                <w:rtl/>
                <w:lang w:bidi="he-IL" w:val="he-IL"/>
              </w:rPr>
              <w:t>אין צורך ב-Green API</w:t>
            </w:r>
            <w:r>
              <w:rPr>
                <w:rFonts w:ascii="Heebo" w:hAnsi="Heebo" w:cs="Heebo"/>
                <w:b w:val="0"/>
                <w:i w:val="0"/>
                <w:color w:val="333333"/>
                <w:sz w:val="22"/>
                <w:rtl/>
                <w:lang w:bidi="he-IL" w:val="he-IL"/>
              </w:rPr>
              <w:t xml:space="preserve"> — אנחנו עובדים עם ה-API הרשמי של Meta.</w:t>
            </w:r>
          </w:p>
          <w:p>
            <w:pPr>
              <w:bidi/>
              <w:spacing w:after="40" w:line="348" w:lineRule="auto"/>
              <w:jc w:val="right"/>
            </w:pPr>
            <w:r>
              <w:rPr>
                <w:rFonts w:ascii="Heebo" w:hAnsi="Heebo" w:cs="Heebo"/>
                <w:b/>
                <w:i w:val="0"/>
                <w:color w:val="333333"/>
                <w:sz w:val="22"/>
                <w:rtl/>
                <w:lang w:bidi="he-IL" w:val="he-IL"/>
              </w:rPr>
              <w:t>תמלול + AI זולים ממה שחוששים</w:t>
            </w:r>
            <w:r>
              <w:rPr>
                <w:rFonts w:ascii="Heebo" w:hAnsi="Heebo" w:cs="Heebo"/>
                <w:b w:val="0"/>
                <w:i w:val="0"/>
                <w:color w:val="333333"/>
                <w:sz w:val="22"/>
                <w:rtl/>
                <w:lang w:bidi="he-IL" w:val="he-IL"/>
              </w:rPr>
              <w:t xml:space="preserve"> — מודלים מודרניים יעילים.</w:t>
            </w:r>
          </w:p>
          <w:p>
            <w:pPr>
              <w:bidi/>
              <w:spacing w:after="40" w:line="348" w:lineRule="auto"/>
              <w:jc w:val="right"/>
            </w:pPr>
            <w:r>
              <w:rPr>
                <w:rFonts w:ascii="Heebo" w:hAnsi="Heebo" w:cs="Heebo"/>
                <w:b/>
                <w:i w:val="0"/>
                <w:color w:val="333333"/>
                <w:sz w:val="22"/>
                <w:rtl/>
                <w:lang w:bidi="he-IL" w:val="he-IL"/>
              </w:rPr>
              <w:t>סה״כ (Pro + תשתית) = ~₪3,600-3,800 / חודש.</w:t>
            </w:r>
          </w:p>
        </w:tc>
      </w:tr>
    </w:tbl>
    <w:p>
      <w:pPr>
        <w:bidi/>
        <w:spacing w:before="0" w:after="120" w:line="336" w:lineRule="auto"/>
        <w:jc w:val="right"/>
      </w:pPr>
    </w:p>
    <w:p>
      <w:r>
        <w:br w:type="page"/>
      </w:r>
    </w:p>
    <w:p>
      <w:pPr>
        <w:bidi/>
        <w:spacing w:before="240" w:after="80"/>
        <w:jc w:val="right"/>
      </w:pPr>
      <w:r>
        <w:rPr>
          <w:rFonts w:ascii="Heebo" w:hAnsi="Heebo" w:cs="Heebo"/>
          <w:b/>
          <w:color w:val="1A1A2E"/>
          <w:sz w:val="28"/>
          <w:rtl/>
          <w:lang w:bidi="he-IL" w:val="he-IL"/>
        </w:rPr>
        <w:t>השוואת ערך · למה זה הוגן לשני הצדדים</w:t>
      </w:r>
    </w:p>
    <w:p>
      <w:pPr>
        <w:bidi/>
        <w:spacing w:before="40" w:after="120"/>
        <w:jc w:val="center"/>
      </w:pPr>
      <w:r>
        <w:drawing>
          <wp:inline xmlns:a="http://schemas.openxmlformats.org/drawingml/2006/main" xmlns:pic="http://schemas.openxmlformats.org/drawingml/2006/picture">
            <wp:extent cx="5760000" cy="3214884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7-valu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148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bidi/>
        <w:spacing w:before="160" w:after="60"/>
        <w:jc w:val="right"/>
      </w:pPr>
      <w:r>
        <w:rPr>
          <w:rFonts w:ascii="Heebo" w:hAnsi="Heebo" w:cs="Heebo"/>
          <w:b/>
          <w:color w:val="333333"/>
          <w:sz w:val="24"/>
          <w:rtl/>
          <w:lang w:bidi="he-IL" w:val="he-IL"/>
        </w:rPr>
        <w:t>השוואה לשוק</w:t>
      </w:r>
    </w:p>
    <w:tbl>
      <w:tblPr>
        <w:tblStyle w:val="LightGrid-Accent1"/>
        <w:tblW w:type="auto" w:w="0"/>
        <w:jc w:val="center"/>
        <w:tblLook w:firstColumn="1" w:firstRow="1" w:lastColumn="0" w:lastRow="0" w:noHBand="0" w:noVBand="1" w:val="04A0"/>
        <w:bidiVisual/>
      </w:tblPr>
      <w:tblGrid>
        <w:gridCol w:w="2606"/>
        <w:gridCol w:w="2606"/>
        <w:gridCol w:w="2606"/>
        <w:gridCol w:w="2606"/>
      </w:tblGrid>
      <w:tr>
        <w:tc>
          <w:tcPr>
            <w:tcW w:type="dxa" w:w="2268"/>
            <w:shd w:fill="1A1A2E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FBCA03"/>
                <w:sz w:val="22"/>
                <w:rtl/>
                <w:lang w:bidi="he-IL" w:val="he-IL"/>
              </w:rPr>
              <w:t>קריטריון</w:t>
            </w:r>
          </w:p>
        </w:tc>
        <w:tc>
          <w:tcPr>
            <w:tcW w:type="dxa" w:w="2268"/>
            <w:shd w:fill="1A1A2E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FBCA03"/>
                <w:sz w:val="22"/>
                <w:rtl/>
                <w:lang w:bidi="he-IL" w:val="he-IL"/>
              </w:rPr>
              <w:t>Salesforce/HubSpot</w:t>
            </w:r>
          </w:p>
        </w:tc>
        <w:tc>
          <w:tcPr>
            <w:tcW w:type="dxa" w:w="2268"/>
            <w:shd w:fill="1A1A2E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FBCA03"/>
                <w:sz w:val="22"/>
                <w:rtl/>
                <w:lang w:bidi="he-IL" w:val="he-IL"/>
              </w:rPr>
              <w:t>בית תוכנה</w:t>
            </w:r>
          </w:p>
        </w:tc>
        <w:tc>
          <w:tcPr>
            <w:tcW w:type="dxa" w:w="2835"/>
            <w:shd w:fill="1A1A2E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FBCA03"/>
                <w:sz w:val="22"/>
                <w:rtl/>
                <w:lang w:bidi="he-IL" w:val="he-IL"/>
              </w:rPr>
              <w:t>הגישה שלנו</w:t>
            </w:r>
          </w:p>
        </w:tc>
      </w:tr>
      <w:tr>
        <w:tc>
          <w:tcPr>
            <w:tcW w:type="dxa" w:w="2268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עלות הקמה</w:t>
            </w:r>
          </w:p>
        </w:tc>
        <w:tc>
          <w:tcPr>
            <w:tcW w:type="dxa" w:w="2268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₪50K-150K</w:t>
            </w:r>
          </w:p>
        </w:tc>
        <w:tc>
          <w:tcPr>
            <w:tcW w:type="dxa" w:w="2268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₪110K-550K</w:t>
            </w:r>
          </w:p>
        </w:tc>
        <w:tc>
          <w:tcPr>
            <w:tcW w:type="dxa" w:w="2835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₪29,000</w:t>
            </w:r>
          </w:p>
        </w:tc>
      </w:tr>
      <w:tr>
        <w:tc>
          <w:tcPr>
            <w:tcW w:type="dxa" w:w="2268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עלות חודשית</w:t>
            </w:r>
          </w:p>
        </w:tc>
        <w:tc>
          <w:tcPr>
            <w:tcW w:type="dxa" w:w="2268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₪3K-10K רישיונות</w:t>
            </w:r>
          </w:p>
        </w:tc>
        <w:tc>
          <w:tcPr>
            <w:tcW w:type="dxa" w:w="2268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₪5K-15K</w:t>
            </w:r>
          </w:p>
        </w:tc>
        <w:tc>
          <w:tcPr>
            <w:tcW w:type="dxa" w:w="2835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₪3,200 + ₪400-600</w:t>
            </w:r>
          </w:p>
        </w:tc>
      </w:tr>
      <w:tr>
        <w:tc>
          <w:tcPr>
            <w:tcW w:type="dxa" w:w="2268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זמן עד תוצאה</w:t>
            </w:r>
          </w:p>
        </w:tc>
        <w:tc>
          <w:tcPr>
            <w:tcW w:type="dxa" w:w="2268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3-6 חודשים</w:t>
            </w:r>
          </w:p>
        </w:tc>
        <w:tc>
          <w:tcPr>
            <w:tcW w:type="dxa" w:w="2268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4-12 חודשים</w:t>
            </w:r>
          </w:p>
        </w:tc>
        <w:tc>
          <w:tcPr>
            <w:tcW w:type="dxa" w:w="2835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4 שבועות</w:t>
            </w:r>
          </w:p>
        </w:tc>
      </w:tr>
      <w:tr>
        <w:tc>
          <w:tcPr>
            <w:tcW w:type="dxa" w:w="2268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עברית מלאה</w:t>
            </w:r>
          </w:p>
        </w:tc>
        <w:tc>
          <w:tcPr>
            <w:tcW w:type="dxa" w:w="2268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חלקית</w:t>
            </w:r>
          </w:p>
        </w:tc>
        <w:tc>
          <w:tcPr>
            <w:tcW w:type="dxa" w:w="2268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כן</w:t>
            </w:r>
          </w:p>
        </w:tc>
        <w:tc>
          <w:tcPr>
            <w:tcW w:type="dxa" w:w="2835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כן, מהיסוד</w:t>
            </w:r>
          </w:p>
        </w:tc>
      </w:tr>
      <w:tr>
        <w:tc>
          <w:tcPr>
            <w:tcW w:type="dxa" w:w="2268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מותאם לסולאר</w:t>
            </w:r>
          </w:p>
        </w:tc>
        <w:tc>
          <w:tcPr>
            <w:tcW w:type="dxa" w:w="2268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לא</w:t>
            </w:r>
          </w:p>
        </w:tc>
        <w:tc>
          <w:tcPr>
            <w:tcW w:type="dxa" w:w="2268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לפי הזמנה</w:t>
            </w:r>
          </w:p>
        </w:tc>
        <w:tc>
          <w:tcPr>
            <w:tcW w:type="dxa" w:w="2835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כן</w:t>
            </w:r>
          </w:p>
        </w:tc>
      </w:tr>
      <w:tr>
        <w:tc>
          <w:tcPr>
            <w:tcW w:type="dxa" w:w="2268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WhatsApp + AI</w:t>
            </w:r>
          </w:p>
        </w:tc>
        <w:tc>
          <w:tcPr>
            <w:tcW w:type="dxa" w:w="2268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תוסף בתשלום</w:t>
            </w:r>
          </w:p>
        </w:tc>
        <w:tc>
          <w:tcPr>
            <w:tcW w:type="dxa" w:w="2268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פיתוח נפרד</w:t>
            </w:r>
          </w:p>
        </w:tc>
        <w:tc>
          <w:tcPr>
            <w:tcW w:type="dxa" w:w="2835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כלול</w:t>
            </w:r>
          </w:p>
        </w:tc>
      </w:tr>
      <w:tr>
        <w:tc>
          <w:tcPr>
            <w:tcW w:type="dxa" w:w="2268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IP של הלקוח</w:t>
            </w:r>
          </w:p>
        </w:tc>
        <w:tc>
          <w:tcPr>
            <w:tcW w:type="dxa" w:w="2268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לא</w:t>
            </w:r>
          </w:p>
        </w:tc>
        <w:tc>
          <w:tcPr>
            <w:tcW w:type="dxa" w:w="2268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לפעמים</w:t>
            </w:r>
          </w:p>
        </w:tc>
        <w:tc>
          <w:tcPr>
            <w:tcW w:type="dxa" w:w="2835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שייך לטריפל S</w:t>
            </w:r>
          </w:p>
        </w:tc>
      </w:tr>
    </w:tbl>
    <w:p>
      <w:pPr>
        <w:bidi/>
        <w:spacing w:before="160" w:after="60"/>
        <w:jc w:val="right"/>
      </w:pPr>
      <w:r>
        <w:rPr>
          <w:rFonts w:ascii="Heebo" w:hAnsi="Heebo" w:cs="Heebo"/>
          <w:b/>
          <w:color w:val="333333"/>
          <w:sz w:val="24"/>
          <w:rtl/>
          <w:lang w:bidi="he-IL" w:val="he-IL"/>
        </w:rPr>
        <w:t>החזר השקעה (ROI)</w:t>
      </w:r>
    </w:p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10426"/>
      </w:tblGrid>
      <w:tr>
        <w:tc>
          <w:tcPr>
            <w:tcW w:type="dxa" w:w="9638"/>
            <w:shd w:fill="FFFDF0" w:val="clear"/>
            <w:tcBorders>
              <w:right w:val="single" w:sz="36" w:color="FBCA03"/>
              <w:top w:val="single" w:sz="4" w:color="E8E8E8"/>
              <w:bottom w:val="single" w:sz="4" w:color="E8E8E8"/>
              <w:left w:val="single" w:sz="4" w:color="E8E8E8"/>
            </w:tcBorders>
          </w:tcPr>
          <w:p>
            <w:pPr>
              <w:bidi/>
              <w:spacing w:before="40" w:after="60" w:line="348" w:lineRule="auto"/>
              <w:jc w:val="right"/>
              <w:bidi/>
            </w:pPr>
            <w:r>
              <w:rPr>
                <w:rFonts w:ascii="Heebo" w:hAnsi="Heebo" w:cs="Heebo"/>
                <w:b/>
                <w:i w:val="0"/>
                <w:color w:val="333333"/>
                <w:sz w:val="22"/>
                <w:rtl/>
                <w:lang w:bidi="he-IL" w:val="he-IL"/>
              </w:rPr>
              <w:t>תרחיש 1 · מניעת אובדן עסקאות</w:t>
            </w:r>
          </w:p>
          <w:p>
            <w:pPr>
              <w:bidi/>
              <w:spacing w:after="40" w:line="348" w:lineRule="auto"/>
              <w:jc w:val="right"/>
            </w:pPr>
            <w:r>
              <w:rPr>
                <w:rFonts w:ascii="Heebo" w:hAnsi="Heebo" w:cs="Heebo"/>
                <w:b w:val="0"/>
                <w:i w:val="0"/>
                <w:color w:val="333333"/>
                <w:sz w:val="22"/>
                <w:rtl/>
                <w:lang w:bidi="he-IL" w:val="he-IL"/>
              </w:rPr>
              <w:t xml:space="preserve">עסקה סולארית ממוצעת: ₪45K-90K. עסקה אחת שלא תאבד = </w:t>
            </w:r>
            <w:r>
              <w:rPr>
                <w:rFonts w:ascii="Heebo" w:hAnsi="Heebo" w:cs="Heebo"/>
                <w:b/>
                <w:i w:val="0"/>
                <w:color w:val="333333"/>
                <w:sz w:val="22"/>
                <w:rtl/>
                <w:lang w:bidi="he-IL" w:val="he-IL"/>
              </w:rPr>
              <w:t>המערכת החזירה את עצמה פי 1.5-3</w:t>
            </w:r>
            <w:r>
              <w:rPr>
                <w:rFonts w:ascii="Heebo" w:hAnsi="Heebo" w:cs="Heebo"/>
                <w:b w:val="0"/>
                <w:i w:val="0"/>
                <w:color w:val="333333"/>
                <w:sz w:val="22"/>
                <w:rtl/>
                <w:lang w:bidi="he-IL" w:val="he-IL"/>
              </w:rPr>
              <w:t xml:space="preserve"> תוך חודש.</w:t>
            </w:r>
          </w:p>
        </w:tc>
      </w:tr>
    </w:tbl>
    <w:p>
      <w:pPr>
        <w:bidi/>
        <w:spacing w:before="0" w:after="120" w:line="336" w:lineRule="auto"/>
        <w:jc w:val="right"/>
      </w:pPr>
    </w:p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10426"/>
      </w:tblGrid>
      <w:tr>
        <w:tc>
          <w:tcPr>
            <w:tcW w:type="dxa" w:w="9638"/>
            <w:shd w:fill="F1F8E9" w:val="clear"/>
            <w:tcBorders>
              <w:right w:val="single" w:sz="36" w:color="4CAF50"/>
              <w:top w:val="single" w:sz="4" w:color="E8E8E8"/>
              <w:bottom w:val="single" w:sz="4" w:color="E8E8E8"/>
              <w:left w:val="single" w:sz="4" w:color="E8E8E8"/>
            </w:tcBorders>
          </w:tcPr>
          <w:p>
            <w:pPr>
              <w:bidi/>
              <w:spacing w:before="40" w:after="60" w:line="348" w:lineRule="auto"/>
              <w:jc w:val="right"/>
              <w:bidi/>
            </w:pPr>
            <w:r>
              <w:rPr>
                <w:rFonts w:ascii="Heebo" w:hAnsi="Heebo" w:cs="Heebo"/>
                <w:b/>
                <w:i w:val="0"/>
                <w:color w:val="333333"/>
                <w:sz w:val="22"/>
                <w:rtl/>
                <w:lang w:bidi="he-IL" w:val="he-IL"/>
              </w:rPr>
              <w:t>תרחיש 2 · אפסייל ללקוחות קיימים</w:t>
            </w:r>
          </w:p>
          <w:p>
            <w:pPr>
              <w:bidi/>
              <w:spacing w:after="40" w:line="348" w:lineRule="auto"/>
              <w:jc w:val="right"/>
            </w:pPr>
            <w:r>
              <w:rPr>
                <w:rFonts w:ascii="Heebo" w:hAnsi="Heebo" w:cs="Heebo"/>
                <w:b w:val="0"/>
                <w:i w:val="0"/>
                <w:color w:val="333333"/>
                <w:sz w:val="22"/>
                <w:rtl/>
                <w:lang w:bidi="he-IL" w:val="he-IL"/>
              </w:rPr>
              <w:t xml:space="preserve">200-300 לקוחות ללא הצעה לאגירה. המרה 10% × ₪50K = </w:t>
            </w:r>
            <w:r>
              <w:rPr>
                <w:rFonts w:ascii="Heebo" w:hAnsi="Heebo" w:cs="Heebo"/>
                <w:b/>
                <w:i w:val="0"/>
                <w:color w:val="333333"/>
                <w:sz w:val="22"/>
                <w:rtl/>
                <w:lang w:bidi="he-IL" w:val="he-IL"/>
              </w:rPr>
              <w:t>₪1,000,000 פוטנציאל</w:t>
            </w:r>
            <w:r>
              <w:rPr>
                <w:rFonts w:ascii="Heebo" w:hAnsi="Heebo" w:cs="Heebo"/>
                <w:b w:val="0"/>
                <w:i w:val="0"/>
                <w:color w:val="333333"/>
                <w:sz w:val="22"/>
                <w:rtl/>
                <w:lang w:bidi="he-IL" w:val="he-IL"/>
              </w:rPr>
              <w:t>.</w:t>
            </w:r>
          </w:p>
        </w:tc>
      </w:tr>
    </w:tbl>
    <w:p>
      <w:pPr>
        <w:bidi/>
        <w:spacing w:before="0" w:after="120" w:line="336" w:lineRule="auto"/>
        <w:jc w:val="right"/>
      </w:pPr>
    </w:p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10426"/>
      </w:tblGrid>
      <w:tr>
        <w:tc>
          <w:tcPr>
            <w:tcW w:type="dxa" w:w="9638"/>
            <w:shd w:fill="E7F4FD" w:val="clear"/>
            <w:tcBorders>
              <w:right w:val="single" w:sz="36" w:color="3498DB"/>
              <w:top w:val="single" w:sz="4" w:color="E8E8E8"/>
              <w:bottom w:val="single" w:sz="4" w:color="E8E8E8"/>
              <w:left w:val="single" w:sz="4" w:color="E8E8E8"/>
            </w:tcBorders>
          </w:tcPr>
          <w:p>
            <w:pPr>
              <w:bidi/>
              <w:spacing w:before="40" w:after="60" w:line="348" w:lineRule="auto"/>
              <w:jc w:val="right"/>
              <w:bidi/>
            </w:pPr>
            <w:r>
              <w:rPr>
                <w:rFonts w:ascii="Heebo" w:hAnsi="Heebo" w:cs="Heebo"/>
                <w:b/>
                <w:i w:val="0"/>
                <w:color w:val="333333"/>
                <w:sz w:val="22"/>
                <w:rtl/>
                <w:lang w:bidi="he-IL" w:val="he-IL"/>
              </w:rPr>
              <w:t>תרחיש 3 · חיסכון בזמן</w:t>
            </w:r>
          </w:p>
          <w:p>
            <w:pPr>
              <w:bidi/>
              <w:spacing w:after="40" w:line="348" w:lineRule="auto"/>
              <w:jc w:val="right"/>
            </w:pPr>
            <w:r>
              <w:rPr>
                <w:rFonts w:ascii="Heebo" w:hAnsi="Heebo" w:cs="Heebo"/>
                <w:b w:val="0"/>
                <w:i w:val="0"/>
                <w:color w:val="333333"/>
                <w:sz w:val="22"/>
                <w:rtl/>
                <w:lang w:bidi="he-IL" w:val="he-IL"/>
              </w:rPr>
              <w:t xml:space="preserve">200 שעות/חודש חיסכון תפעולי. השעות חוזרות למכירות. </w:t>
            </w:r>
            <w:r>
              <w:rPr>
                <w:rFonts w:ascii="Heebo" w:hAnsi="Heebo" w:cs="Heebo"/>
                <w:b/>
                <w:i w:val="0"/>
                <w:color w:val="333333"/>
                <w:sz w:val="22"/>
                <w:rtl/>
                <w:lang w:bidi="he-IL" w:val="he-IL"/>
              </w:rPr>
              <w:t>~₪30K/חודש בשווי זמן</w:t>
            </w:r>
            <w:r>
              <w:rPr>
                <w:rFonts w:ascii="Heebo" w:hAnsi="Heebo" w:cs="Heebo"/>
                <w:b w:val="0"/>
                <w:i w:val="0"/>
                <w:color w:val="333333"/>
                <w:sz w:val="22"/>
                <w:rtl/>
                <w:lang w:bidi="he-IL" w:val="he-IL"/>
              </w:rPr>
              <w:t>.</w:t>
            </w:r>
          </w:p>
        </w:tc>
      </w:tr>
    </w:tbl>
    <w:p>
      <w:pPr>
        <w:bidi/>
        <w:spacing w:before="0" w:after="120" w:line="336" w:lineRule="auto"/>
        <w:jc w:val="right"/>
      </w:pPr>
    </w:p>
    <w:p>
      <w:r>
        <w:br w:type="page"/>
      </w:r>
    </w:p>
    <w:p>
      <w:pPr>
        <w:bidi/>
        <w:spacing w:before="240" w:after="80"/>
        <w:jc w:val="right"/>
      </w:pPr>
      <w:r>
        <w:rPr>
          <w:rFonts w:ascii="Heebo" w:hAnsi="Heebo" w:cs="Heebo"/>
          <w:b/>
          <w:color w:val="1A1A2E"/>
          <w:sz w:val="28"/>
          <w:rtl/>
          <w:lang w:bidi="he-IL" w:val="he-IL"/>
        </w:rPr>
        <w:t>תנאים מסחריים</w:t>
      </w:r>
    </w:p>
    <w:tbl>
      <w:tblPr>
        <w:tblStyle w:val="LightGrid-Accent1"/>
        <w:tblW w:type="auto" w:w="0"/>
        <w:jc w:val="center"/>
        <w:tblLook w:firstColumn="1" w:firstRow="1" w:lastColumn="0" w:lastRow="0" w:noHBand="0" w:noVBand="1" w:val="04A0"/>
        <w:bidiVisual/>
      </w:tblPr>
      <w:tblGrid>
        <w:gridCol w:w="5213"/>
        <w:gridCol w:w="5213"/>
      </w:tblGrid>
      <w:tr>
        <w:tc>
          <w:tcPr>
            <w:tcW w:type="dxa" w:w="2835"/>
            <w:shd w:fill="1A1A2E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FBCA03"/>
                <w:sz w:val="22"/>
                <w:rtl/>
                <w:lang w:bidi="he-IL" w:val="he-IL"/>
              </w:rPr>
              <w:t>תנאי</w:t>
            </w:r>
          </w:p>
        </w:tc>
        <w:tc>
          <w:tcPr>
            <w:tcW w:type="dxa" w:w="6803"/>
            <w:shd w:fill="1A1A2E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FBCA03"/>
                <w:sz w:val="22"/>
                <w:rtl/>
                <w:lang w:bidi="he-IL" w:val="he-IL"/>
              </w:rPr>
              <w:t>פירוט</w:t>
            </w:r>
          </w:p>
        </w:tc>
      </w:tr>
      <w:tr>
        <w:tc>
          <w:tcPr>
            <w:tcW w:type="dxa" w:w="2835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אחריות</w:t>
            </w:r>
          </w:p>
        </w:tc>
        <w:tc>
          <w:tcPr>
            <w:tcW w:type="dxa" w:w="6803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60 יום מהמסירה — תיקון באגים ותקלות על חשבוני</w:t>
            </w:r>
          </w:p>
        </w:tc>
      </w:tr>
      <w:tr>
        <w:tc>
          <w:tcPr>
            <w:tcW w:type="dxa" w:w="2835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שינויי סקופ</w:t>
            </w:r>
          </w:p>
        </w:tc>
        <w:tc>
          <w:tcPr>
            <w:tcW w:type="dxa" w:w="6803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מעבר לתוצרים המוגדרים — ₪300/שעה</w:t>
            </w:r>
          </w:p>
        </w:tc>
      </w:tr>
      <w:tr>
        <w:tc>
          <w:tcPr>
            <w:tcW w:type="dxa" w:w="2835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נקודת יציאה</w:t>
            </w:r>
          </w:p>
        </w:tc>
        <w:tc>
          <w:tcPr>
            <w:tcW w:type="dxa" w:w="6803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כל פאזה עצמאית · אפשר לעצור בכל שלב</w:t>
            </w:r>
          </w:p>
        </w:tc>
      </w:tr>
      <w:tr>
        <w:tc>
          <w:tcPr>
            <w:tcW w:type="dxa" w:w="2835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קניין רוחני (IP)</w:t>
            </w:r>
          </w:p>
        </w:tc>
        <w:tc>
          <w:tcPr>
            <w:tcW w:type="dxa" w:w="6803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הקוד המותאם שייך לטריפל S</w:t>
            </w:r>
          </w:p>
        </w:tc>
      </w:tr>
      <w:tr>
        <w:tc>
          <w:tcPr>
            <w:tcW w:type="dxa" w:w="2835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סודיות</w:t>
            </w:r>
          </w:p>
        </w:tc>
        <w:tc>
          <w:tcPr>
            <w:tcW w:type="dxa" w:w="6803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NDA (הסכם סודיות) הדדי</w:t>
            </w:r>
          </w:p>
        </w:tc>
      </w:tr>
      <w:tr>
        <w:tc>
          <w:tcPr>
            <w:tcW w:type="dxa" w:w="2835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ביטול</w:t>
            </w:r>
          </w:p>
        </w:tc>
        <w:tc>
          <w:tcPr>
            <w:tcW w:type="dxa" w:w="6803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התראה של 14 יום · תשלום על עבודה שבוצעה</w:t>
            </w:r>
          </w:p>
        </w:tc>
      </w:tr>
      <w:tr>
        <w:tc>
          <w:tcPr>
            <w:tcW w:type="dxa" w:w="2835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נתונים</w:t>
            </w:r>
          </w:p>
        </w:tc>
        <w:tc>
          <w:tcPr>
            <w:tcW w:type="dxa" w:w="6803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גיבוי יומי · גישה מלאה לטריפל S · הצפנה</w:t>
            </w:r>
          </w:p>
        </w:tc>
      </w:tr>
      <w:tr>
        <w:tc>
          <w:tcPr>
            <w:tcW w:type="dxa" w:w="2835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/>
                <w:color w:val="1A1A2E"/>
                <w:sz w:val="21"/>
                <w:rtl/>
                <w:lang w:bidi="he-IL" w:val="he-IL"/>
              </w:rPr>
              <w:t>תוקף הצעה</w:t>
            </w:r>
          </w:p>
        </w:tc>
        <w:tc>
          <w:tcPr>
            <w:tcW w:type="dxa" w:w="6803"/>
            <w:shd w:fill="F8F9FA" w:val="clear"/>
          </w:tcPr>
          <w:p>
            <w:pPr>
              <w:bidi/>
              <w:jc w:val="right"/>
              <w:bidi/>
            </w:pPr>
            <w:r>
              <w:rPr>
                <w:rFonts w:ascii="Heebo" w:hAnsi="Heebo" w:cs="Heebo"/>
                <w:b w:val="0"/>
                <w:color w:val="666666"/>
                <w:sz w:val="21"/>
                <w:rtl/>
                <w:lang w:bidi="he-IL" w:val="he-IL"/>
              </w:rPr>
              <w:t>30 יום מתאריך ההנפקה</w:t>
            </w:r>
          </w:p>
        </w:tc>
      </w:tr>
    </w:tbl>
    <w:p>
      <w:pPr>
        <w:bidi/>
        <w:spacing w:before="360" w:after="120"/>
        <w:jc w:val="right"/>
        <w:pBdr>
          <w:bottom w:val="single" w:sz="28" w:color="FBCA03"/>
        </w:pBdr>
      </w:pPr>
      <w:r>
        <w:rPr>
          <w:rFonts w:ascii="Heebo" w:hAnsi="Heebo" w:cs="Heebo"/>
          <w:b/>
          <w:color w:val="1A1A2E"/>
          <w:sz w:val="44"/>
          <w:rtl/>
          <w:lang w:bidi="he-IL" w:val="he-IL"/>
        </w:rPr>
        <w:t>חלק ג׳ · צעדי המשך</w:t>
      </w:r>
    </w:p>
    <w:p>
      <w:pPr>
        <w:bidi/>
        <w:spacing w:before="240" w:after="80"/>
        <w:jc w:val="right"/>
      </w:pPr>
      <w:r>
        <w:rPr>
          <w:rFonts w:ascii="Heebo" w:hAnsi="Heebo" w:cs="Heebo"/>
          <w:b/>
          <w:color w:val="3498DB"/>
          <w:sz w:val="28"/>
          <w:rtl/>
          <w:lang w:bidi="he-IL" w:val="he-IL"/>
        </w:rPr>
        <w:t>על אלעד</w:t>
      </w:r>
    </w:p>
    <w:p>
      <w:pPr>
        <w:pStyle w:val="ListBullet"/>
        <w:bidi/>
        <w:spacing w:after="40" w:line="324" w:lineRule="auto"/>
        <w:jc w:val="right"/>
      </w:pPr>
      <w:r>
        <w:rPr>
          <w:rFonts w:ascii="Heebo" w:hAnsi="Heebo" w:cs="Heebo"/>
          <w:b w:val="0"/>
          <w:i w:val="0"/>
          <w:color w:val="333333"/>
          <w:sz w:val="22"/>
          <w:rtl/>
          <w:lang w:bidi="he-IL" w:val="he-IL"/>
        </w:rPr>
        <w:t>מייל סוגר עם התנאים המעודכנים (אחרי אישור עופר).</w:t>
      </w:r>
    </w:p>
    <w:p>
      <w:pPr>
        <w:pStyle w:val="ListBullet"/>
        <w:bidi/>
        <w:spacing w:after="40" w:line="324" w:lineRule="auto"/>
        <w:jc w:val="right"/>
      </w:pPr>
      <w:r>
        <w:rPr>
          <w:rFonts w:ascii="Heebo" w:hAnsi="Heebo" w:cs="Heebo"/>
          <w:b w:val="0"/>
          <w:i w:val="0"/>
          <w:color w:val="333333"/>
          <w:sz w:val="22"/>
          <w:rtl/>
          <w:lang w:bidi="he-IL" w:val="he-IL"/>
        </w:rPr>
        <w:t>השלמת לימוד מערכות קיימות (פריוריטי, Dropbox, אתרים, ווטסאפ).</w:t>
      </w:r>
    </w:p>
    <w:p>
      <w:pPr>
        <w:pStyle w:val="ListBullet"/>
        <w:bidi/>
        <w:spacing w:after="40" w:line="324" w:lineRule="auto"/>
        <w:jc w:val="right"/>
      </w:pPr>
      <w:r>
        <w:rPr>
          <w:rFonts w:ascii="Heebo" w:hAnsi="Heebo" w:cs="Heebo"/>
          <w:b w:val="0"/>
          <w:i w:val="0"/>
          <w:color w:val="333333"/>
          <w:sz w:val="22"/>
          <w:rtl/>
          <w:lang w:bidi="he-IL" w:val="he-IL"/>
        </w:rPr>
        <w:t xml:space="preserve">פגישה עם </w:t>
      </w:r>
      <w:r>
        <w:rPr>
          <w:rFonts w:ascii="Heebo" w:hAnsi="Heebo" w:cs="Heebo"/>
          <w:b/>
          <w:i w:val="0"/>
          <w:color w:val="333333"/>
          <w:sz w:val="22"/>
          <w:rtl/>
          <w:lang w:bidi="he-IL" w:val="he-IL"/>
        </w:rPr>
        <w:t>אריאלה</w:t>
      </w:r>
      <w:r>
        <w:rPr>
          <w:rFonts w:ascii="Heebo" w:hAnsi="Heebo" w:cs="Heebo"/>
          <w:b w:val="0"/>
          <w:i w:val="0"/>
          <w:color w:val="333333"/>
          <w:sz w:val="22"/>
          <w:rtl/>
          <w:lang w:bidi="he-IL" w:val="he-IL"/>
        </w:rPr>
        <w:t xml:space="preserve"> — הגדרת סכמת הדאטאבייס.</w:t>
      </w:r>
    </w:p>
    <w:p>
      <w:pPr>
        <w:pStyle w:val="ListBullet"/>
        <w:bidi/>
        <w:spacing w:after="40" w:line="324" w:lineRule="auto"/>
        <w:jc w:val="right"/>
      </w:pPr>
      <w:r>
        <w:rPr>
          <w:rFonts w:ascii="Heebo" w:hAnsi="Heebo" w:cs="Heebo"/>
          <w:b w:val="0"/>
          <w:i w:val="0"/>
          <w:color w:val="333333"/>
          <w:sz w:val="22"/>
          <w:rtl/>
          <w:lang w:bidi="he-IL" w:val="he-IL"/>
        </w:rPr>
        <w:t xml:space="preserve">פגישות עם </w:t>
      </w:r>
      <w:r>
        <w:rPr>
          <w:rFonts w:ascii="Heebo" w:hAnsi="Heebo" w:cs="Heebo"/>
          <w:b/>
          <w:i w:val="0"/>
          <w:color w:val="333333"/>
          <w:sz w:val="22"/>
          <w:rtl/>
          <w:lang w:bidi="he-IL" w:val="he-IL"/>
        </w:rPr>
        <w:t>יוחנן + צוות המכירות</w:t>
      </w:r>
      <w:r>
        <w:rPr>
          <w:rFonts w:ascii="Heebo" w:hAnsi="Heebo" w:cs="Heebo"/>
          <w:b w:val="0"/>
          <w:i w:val="0"/>
          <w:color w:val="333333"/>
          <w:sz w:val="22"/>
          <w:rtl/>
          <w:lang w:bidi="he-IL" w:val="he-IL"/>
        </w:rPr>
        <w:t xml:space="preserve"> — הבנת זרימת עבודה והתאמת ממשקים.</w:t>
      </w:r>
    </w:p>
    <w:p>
      <w:pPr>
        <w:pStyle w:val="ListBullet"/>
        <w:bidi/>
        <w:spacing w:after="40" w:line="324" w:lineRule="auto"/>
        <w:jc w:val="right"/>
      </w:pPr>
      <w:r>
        <w:rPr>
          <w:rFonts w:ascii="Heebo" w:hAnsi="Heebo" w:cs="Heebo"/>
          <w:b w:val="0"/>
          <w:i w:val="0"/>
          <w:color w:val="333333"/>
          <w:sz w:val="22"/>
          <w:rtl/>
          <w:lang w:bidi="he-IL" w:val="he-IL"/>
        </w:rPr>
        <w:t xml:space="preserve">שיחת טלפון עם </w:t>
      </w:r>
      <w:r>
        <w:rPr>
          <w:rFonts w:ascii="Heebo" w:hAnsi="Heebo" w:cs="Heebo"/>
          <w:b/>
          <w:i w:val="0"/>
          <w:color w:val="333333"/>
          <w:sz w:val="22"/>
          <w:rtl/>
          <w:lang w:bidi="he-IL" w:val="he-IL"/>
        </w:rPr>
        <w:t>דניאל נחמה</w:t>
      </w:r>
      <w:r>
        <w:rPr>
          <w:rFonts w:ascii="Heebo" w:hAnsi="Heebo" w:cs="Heebo"/>
          <w:b w:val="0"/>
          <w:i w:val="0"/>
          <w:color w:val="333333"/>
          <w:sz w:val="22"/>
          <w:rtl/>
          <w:lang w:bidi="he-IL" w:val="he-IL"/>
        </w:rPr>
        <w:t xml:space="preserve"> — קבלת פרטי API / קידום AI (לא נדרשת פגישה).</w:t>
      </w:r>
    </w:p>
    <w:p>
      <w:pPr>
        <w:bidi/>
        <w:spacing w:before="240" w:after="80"/>
        <w:jc w:val="right"/>
      </w:pPr>
      <w:r>
        <w:rPr>
          <w:rFonts w:ascii="Heebo" w:hAnsi="Heebo" w:cs="Heebo"/>
          <w:b/>
          <w:color w:val="FBCA03"/>
          <w:sz w:val="28"/>
          <w:rtl/>
          <w:lang w:bidi="he-IL" w:val="he-IL"/>
        </w:rPr>
        <w:t>על עופר</w:t>
      </w:r>
    </w:p>
    <w:p>
      <w:pPr>
        <w:pStyle w:val="ListBullet"/>
        <w:bidi/>
        <w:spacing w:after="40" w:line="324" w:lineRule="auto"/>
        <w:jc w:val="right"/>
      </w:pPr>
      <w:r>
        <w:rPr>
          <w:rFonts w:ascii="Heebo" w:hAnsi="Heebo" w:cs="Heebo"/>
          <w:b w:val="0"/>
          <w:i w:val="0"/>
          <w:color w:val="333333"/>
          <w:sz w:val="22"/>
          <w:rtl/>
          <w:lang w:bidi="he-IL" w:val="he-IL"/>
        </w:rPr>
        <w:t xml:space="preserve">אישור המחיר המעודכן </w:t>
      </w:r>
      <w:r>
        <w:rPr>
          <w:rFonts w:ascii="Heebo" w:hAnsi="Heebo" w:cs="Heebo"/>
          <w:b/>
          <w:i w:val="0"/>
          <w:color w:val="333333"/>
          <w:sz w:val="22"/>
          <w:rtl/>
          <w:lang w:bidi="he-IL" w:val="he-IL"/>
        </w:rPr>
        <w:t>(₪29,000 + 20-40-40)</w:t>
      </w:r>
      <w:r>
        <w:rPr>
          <w:rFonts w:ascii="Heebo" w:hAnsi="Heebo" w:cs="Heebo"/>
          <w:b w:val="0"/>
          <w:i w:val="0"/>
          <w:color w:val="333333"/>
          <w:sz w:val="22"/>
          <w:rtl/>
          <w:lang w:bidi="he-IL" w:val="he-IL"/>
        </w:rPr>
        <w:t>.</w:t>
      </w:r>
    </w:p>
    <w:p>
      <w:pPr>
        <w:pStyle w:val="ListBullet"/>
        <w:bidi/>
        <w:spacing w:after="40" w:line="324" w:lineRule="auto"/>
        <w:jc w:val="right"/>
      </w:pPr>
      <w:r>
        <w:rPr>
          <w:rFonts w:ascii="Heebo" w:hAnsi="Heebo" w:cs="Heebo"/>
          <w:b w:val="0"/>
          <w:i w:val="0"/>
          <w:color w:val="333333"/>
          <w:sz w:val="22"/>
          <w:rtl/>
          <w:lang w:bidi="he-IL" w:val="he-IL"/>
        </w:rPr>
        <w:t>החלטה לגבי מודולי הרחבה — עכשיו או בהמשך.</w:t>
      </w:r>
    </w:p>
    <w:p>
      <w:pPr>
        <w:pStyle w:val="ListBullet"/>
        <w:bidi/>
        <w:spacing w:after="40" w:line="324" w:lineRule="auto"/>
        <w:jc w:val="right"/>
      </w:pPr>
      <w:r>
        <w:rPr>
          <w:rFonts w:ascii="Heebo" w:hAnsi="Heebo" w:cs="Heebo"/>
          <w:b w:val="0"/>
          <w:i w:val="0"/>
          <w:color w:val="333333"/>
          <w:sz w:val="22"/>
          <w:rtl/>
          <w:lang w:bidi="he-IL" w:val="he-IL"/>
        </w:rPr>
        <w:t>בחירת רמת תחזוקה (Basic / Pro / Plus).</w:t>
      </w:r>
    </w:p>
    <w:p>
      <w:pPr>
        <w:pStyle w:val="ListBullet"/>
        <w:bidi/>
        <w:spacing w:after="40" w:line="324" w:lineRule="auto"/>
        <w:jc w:val="right"/>
      </w:pPr>
      <w:r>
        <w:rPr>
          <w:rFonts w:ascii="Heebo" w:hAnsi="Heebo" w:cs="Heebo"/>
          <w:b w:val="0"/>
          <w:i w:val="0"/>
          <w:color w:val="333333"/>
          <w:sz w:val="22"/>
          <w:rtl/>
          <w:lang w:bidi="he-IL" w:val="he-IL"/>
        </w:rPr>
        <w:t>הוצאת הזמנה רשמית והקמת אלעד כספק.</w:t>
      </w:r>
    </w:p>
    <w:p>
      <w:pPr>
        <w:pStyle w:val="ListBullet"/>
        <w:bidi/>
        <w:spacing w:after="40" w:line="324" w:lineRule="auto"/>
        <w:jc w:val="right"/>
      </w:pPr>
      <w:r>
        <w:rPr>
          <w:rFonts w:ascii="Heebo" w:hAnsi="Heebo" w:cs="Heebo"/>
          <w:b w:val="0"/>
          <w:i w:val="0"/>
          <w:color w:val="333333"/>
          <w:sz w:val="22"/>
          <w:rtl/>
          <w:lang w:bidi="he-IL" w:val="he-IL"/>
        </w:rPr>
        <w:t>החלטה על הפצת הסיכום (פרטי / לצוות).</w:t>
      </w:r>
    </w:p>
    <w:p>
      <w:pPr>
        <w:bidi/>
        <w:spacing w:before="240" w:after="80"/>
        <w:jc w:val="right"/>
      </w:pPr>
      <w:r>
        <w:rPr>
          <w:rFonts w:ascii="Heebo" w:hAnsi="Heebo" w:cs="Heebo"/>
          <w:b/>
          <w:color w:val="4CAF50"/>
          <w:sz w:val="28"/>
          <w:rtl/>
          <w:lang w:bidi="he-IL" w:val="he-IL"/>
        </w:rPr>
        <w:t>על יוחנן</w:t>
      </w:r>
    </w:p>
    <w:p>
      <w:pPr>
        <w:pStyle w:val="ListBullet"/>
        <w:bidi/>
        <w:spacing w:after="40" w:line="324" w:lineRule="auto"/>
        <w:jc w:val="right"/>
      </w:pPr>
      <w:r>
        <w:rPr>
          <w:rFonts w:ascii="Heebo" w:hAnsi="Heebo" w:cs="Heebo"/>
          <w:b w:val="0"/>
          <w:i w:val="0"/>
          <w:color w:val="333333"/>
          <w:sz w:val="22"/>
          <w:rtl/>
          <w:lang w:bidi="he-IL" w:val="he-IL"/>
        </w:rPr>
        <w:t>ניקוי שדות פריוריטי מול אריאלה.</w:t>
      </w:r>
    </w:p>
    <w:p>
      <w:pPr>
        <w:pStyle w:val="ListBullet"/>
        <w:bidi/>
        <w:spacing w:after="40" w:line="324" w:lineRule="auto"/>
        <w:jc w:val="right"/>
      </w:pPr>
      <w:r>
        <w:rPr>
          <w:rFonts w:ascii="Heebo" w:hAnsi="Heebo" w:cs="Heebo"/>
          <w:b w:val="0"/>
          <w:i w:val="0"/>
          <w:color w:val="333333"/>
          <w:sz w:val="22"/>
          <w:rtl/>
          <w:lang w:bidi="he-IL" w:val="he-IL"/>
        </w:rPr>
        <w:t>סידור מחדש של תיקיות אנשי המכירות ב-Dropbox.</w:t>
      </w:r>
    </w:p>
    <w:p>
      <w:pPr>
        <w:bidi/>
        <w:spacing w:before="240" w:after="80"/>
        <w:jc w:val="right"/>
      </w:pPr>
      <w:r>
        <w:rPr>
          <w:rFonts w:ascii="Heebo" w:hAnsi="Heebo" w:cs="Heebo"/>
          <w:b/>
          <w:color w:val="FBCA03"/>
          <w:sz w:val="28"/>
          <w:rtl/>
          <w:lang w:bidi="he-IL" w:val="he-IL"/>
        </w:rPr>
        <w:t>הצעד הבא</w:t>
      </w:r>
    </w:p>
    <w:p>
      <w:pPr>
        <w:bidi/>
        <w:spacing w:before="40" w:after="120"/>
        <w:jc w:val="center"/>
      </w:pPr>
      <w:r>
        <w:drawing>
          <wp:inline xmlns:a="http://schemas.openxmlformats.org/drawingml/2006/main" xmlns:pic="http://schemas.openxmlformats.org/drawingml/2006/picture">
            <wp:extent cx="5760000" cy="3214884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6-closing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148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bidi/>
        <w:spacing w:before="0" w:after="60" w:line="336" w:lineRule="auto"/>
        <w:jc w:val="center"/>
      </w:pPr>
      <w:r>
        <w:rPr>
          <w:rFonts w:ascii="Heebo" w:hAnsi="Heebo" w:cs="Heebo"/>
          <w:b/>
          <w:i w:val="0"/>
          <w:color w:val="1A1A2E"/>
          <w:sz w:val="36"/>
          <w:rtl/>
          <w:lang w:bidi="he-IL" w:val="he-IL"/>
        </w:rPr>
        <w:t>ממתינים לאישור עופר על תנאי הסחר.</w:t>
      </w:r>
    </w:p>
    <w:p>
      <w:pPr>
        <w:bidi/>
        <w:spacing w:before="0" w:after="200" w:line="336" w:lineRule="auto"/>
        <w:jc w:val="center"/>
      </w:pPr>
      <w:r>
        <w:rPr>
          <w:rFonts w:ascii="Heebo" w:hAnsi="Heebo" w:cs="Heebo"/>
          <w:b w:val="0"/>
          <w:i/>
          <w:color w:val="FBCA03"/>
          <w:sz w:val="26"/>
          <w:rtl/>
          <w:lang w:bidi="he-IL" w:val="he-IL"/>
        </w:rPr>
        <w:t>וברגע שהאישור מתקבל — יוצאים לדרך.</w:t>
      </w:r>
    </w:p>
    <w:p>
      <w:pPr>
        <w:bidi/>
        <w:spacing w:before="160" w:after="60"/>
        <w:jc w:val="right"/>
      </w:pPr>
      <w:r>
        <w:rPr>
          <w:rFonts w:ascii="Heebo" w:hAnsi="Heebo" w:cs="Heebo"/>
          <w:b/>
          <w:color w:val="333333"/>
          <w:sz w:val="24"/>
          <w:rtl/>
          <w:lang w:bidi="he-IL" w:val="he-IL"/>
        </w:rPr>
        <w:t>דיאלוג סיום · הפילוסופיה שלנו</w:t>
      </w:r>
    </w:p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10426"/>
      </w:tblGrid>
      <w:tr>
        <w:tc>
          <w:tcPr>
            <w:tcW w:type="dxa" w:w="9638"/>
            <w:shd w:fill="FFFDF0" w:val="clear"/>
            <w:tcBorders>
              <w:right w:val="single" w:sz="36" w:color="FBCA03"/>
              <w:top w:val="single" w:sz="4" w:color="E8E8E8"/>
              <w:bottom w:val="single" w:sz="4" w:color="E8E8E8"/>
              <w:left w:val="single" w:sz="4" w:color="E8E8E8"/>
            </w:tcBorders>
          </w:tcPr>
          <w:p>
            <w:pPr>
              <w:bidi/>
              <w:spacing w:after="60"/>
              <w:jc w:val="right"/>
              <w:bidi/>
            </w:pPr>
            <w:r>
              <w:rPr>
                <w:rFonts w:ascii="Heebo" w:hAnsi="Heebo" w:cs="Heebo"/>
                <w:b/>
                <w:color w:val="FBCA03"/>
                <w:sz w:val="20"/>
                <w:rtl/>
                <w:lang w:bidi="he-IL" w:val="he-IL"/>
              </w:rPr>
              <w:t>עופר</w:t>
            </w:r>
          </w:p>
          <w:p>
            <w:pPr>
              <w:bidi/>
              <w:spacing w:before="40" w:after="60" w:line="348" w:lineRule="auto"/>
              <w:jc w:val="right"/>
            </w:pPr>
            <w:r>
              <w:rPr>
                <w:rFonts w:ascii="Heebo" w:hAnsi="Heebo" w:cs="Heebo"/>
                <w:b w:val="0"/>
                <w:i w:val="0"/>
                <w:color w:val="333333"/>
                <w:sz w:val="22"/>
                <w:rtl/>
                <w:lang w:bidi="he-IL" w:val="he-IL"/>
              </w:rPr>
              <w:t>״אתה לא קבלן רגיל. אתה קבלן שבונה לי מערכת. אני מצפה שמי שעובד איתי ייהנה, יתפרנס, ולא ירגיש מנוצל.״</w:t>
            </w:r>
          </w:p>
        </w:tc>
      </w:tr>
    </w:tbl>
    <w:p>
      <w:pPr>
        <w:bidi/>
        <w:spacing w:before="0" w:after="120" w:line="336" w:lineRule="auto"/>
        <w:jc w:val="right"/>
      </w:pPr>
    </w:p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10426"/>
      </w:tblGrid>
      <w:tr>
        <w:tc>
          <w:tcPr>
            <w:tcW w:type="dxa" w:w="9638"/>
            <w:shd w:fill="F1F8E9" w:val="clear"/>
            <w:tcBorders>
              <w:right w:val="single" w:sz="36" w:color="4CAF50"/>
              <w:top w:val="single" w:sz="4" w:color="E8E8E8"/>
              <w:bottom w:val="single" w:sz="4" w:color="E8E8E8"/>
              <w:left w:val="single" w:sz="4" w:color="E8E8E8"/>
            </w:tcBorders>
          </w:tcPr>
          <w:p>
            <w:pPr>
              <w:bidi/>
              <w:spacing w:after="60"/>
              <w:jc w:val="right"/>
              <w:bidi/>
            </w:pPr>
            <w:r>
              <w:rPr>
                <w:rFonts w:ascii="Heebo" w:hAnsi="Heebo" w:cs="Heebo"/>
                <w:b/>
                <w:color w:val="4CAF50"/>
                <w:sz w:val="20"/>
                <w:rtl/>
                <w:lang w:bidi="he-IL" w:val="he-IL"/>
              </w:rPr>
              <w:t>תגובת אלעד</w:t>
            </w:r>
          </w:p>
          <w:p>
            <w:pPr>
              <w:bidi/>
              <w:spacing w:before="40" w:after="60" w:line="348" w:lineRule="auto"/>
              <w:jc w:val="right"/>
            </w:pPr>
            <w:r>
              <w:rPr>
                <w:rFonts w:ascii="Heebo" w:hAnsi="Heebo" w:cs="Heebo"/>
                <w:b/>
                <w:i w:val="0"/>
                <w:color w:val="333333"/>
                <w:sz w:val="22"/>
                <w:rtl/>
                <w:lang w:bidi="he-IL" w:val="he-IL"/>
              </w:rPr>
              <w:t>אמת. אני לא קבלן רגיל.</w:t>
            </w:r>
            <w:r>
              <w:rPr>
                <w:rFonts w:ascii="Heebo" w:hAnsi="Heebo" w:cs="Heebo"/>
                <w:b w:val="0"/>
                <w:i w:val="0"/>
                <w:color w:val="333333"/>
                <w:sz w:val="22"/>
                <w:rtl/>
                <w:lang w:bidi="he-IL" w:val="he-IL"/>
              </w:rPr>
              <w:t xml:space="preserve"> אני שותף אסטרטגי זמני שמטרתו </w:t>
            </w:r>
            <w:r>
              <w:rPr>
                <w:rFonts w:ascii="Heebo" w:hAnsi="Heebo" w:cs="Heebo"/>
                <w:b/>
                <w:i w:val="0"/>
                <w:color w:val="333333"/>
                <w:sz w:val="22"/>
                <w:rtl/>
                <w:lang w:bidi="he-IL" w:val="he-IL"/>
              </w:rPr>
              <w:t>להצמיח את המערכת</w:t>
            </w:r>
            <w:r>
              <w:rPr>
                <w:rFonts w:ascii="Heebo" w:hAnsi="Heebo" w:cs="Heebo"/>
                <w:b w:val="0"/>
                <w:i w:val="0"/>
                <w:color w:val="333333"/>
                <w:sz w:val="22"/>
                <w:rtl/>
                <w:lang w:bidi="he-IL" w:val="he-IL"/>
              </w:rPr>
              <w:t>, להקל עליכם ולחסוך לכם מצד אחד, ומהצד השני לסגור כמה שיותר מכירות — בשאיפה להעלות את אחוזי הסגירה של החברה באופן משמעותי.</w:t>
            </w:r>
          </w:p>
          <w:p>
            <w:pPr>
              <w:bidi/>
              <w:spacing w:after="40" w:line="348" w:lineRule="auto"/>
              <w:jc w:val="right"/>
            </w:pPr>
          </w:p>
          <w:p>
            <w:pPr>
              <w:bidi/>
              <w:spacing w:after="40" w:line="348" w:lineRule="auto"/>
              <w:jc w:val="right"/>
            </w:pPr>
            <w:r>
              <w:rPr>
                <w:rFonts w:ascii="Heebo" w:hAnsi="Heebo" w:cs="Heebo"/>
                <w:b w:val="0"/>
                <w:i w:val="0"/>
                <w:color w:val="333333"/>
                <w:sz w:val="22"/>
                <w:rtl/>
                <w:lang w:bidi="he-IL" w:val="he-IL"/>
              </w:rPr>
              <w:t xml:space="preserve">עופר הציב יעד שאפתני: </w:t>
            </w:r>
            <w:r>
              <w:rPr>
                <w:rFonts w:ascii="Heebo" w:hAnsi="Heebo" w:cs="Heebo"/>
                <w:b/>
                <w:i w:val="0"/>
                <w:color w:val="333333"/>
                <w:sz w:val="22"/>
                <w:rtl/>
                <w:lang w:bidi="he-IL" w:val="he-IL"/>
              </w:rPr>
              <w:t>מ-20% ל-60% סגירות בזמן קצר</w:t>
            </w:r>
            <w:r>
              <w:rPr>
                <w:rFonts w:ascii="Heebo" w:hAnsi="Heebo" w:cs="Heebo"/>
                <w:b w:val="0"/>
                <w:i w:val="0"/>
                <w:color w:val="333333"/>
                <w:sz w:val="22"/>
                <w:rtl/>
                <w:lang w:bidi="he-IL" w:val="he-IL"/>
              </w:rPr>
              <w:t xml:space="preserve">. אמרתי בכנות — </w:t>
            </w:r>
            <w:r>
              <w:rPr>
                <w:rFonts w:ascii="Heebo" w:hAnsi="Heebo" w:cs="Heebo"/>
                <w:b/>
                <w:i w:val="0"/>
                <w:color w:val="333333"/>
                <w:sz w:val="22"/>
                <w:rtl/>
                <w:lang w:bidi="he-IL" w:val="he-IL"/>
              </w:rPr>
              <w:t>זה שאפתני, אבל אפשרי בהחלט אם נעבוד נכון, יעיל וחכם.</w:t>
            </w:r>
          </w:p>
        </w:tc>
      </w:tr>
    </w:tbl>
    <w:p>
      <w:pPr>
        <w:bidi/>
        <w:spacing w:before="0" w:after="120" w:line="336" w:lineRule="auto"/>
        <w:jc w:val="right"/>
      </w:pPr>
    </w:p>
    <w:p>
      <w:pPr>
        <w:bidi/>
        <w:spacing w:before="120" w:after="120" w:line="348" w:lineRule="auto"/>
        <w:ind w:left="454" w:right="454"/>
        <w:jc w:val="right"/>
        <w:pBdr>
          <w:right w:val="single" w:sz="36" w:color="FBCA03"/>
        </w:pBdr>
      </w:pPr>
      <w:r>
        <w:rPr>
          <w:rFonts w:ascii="Heebo" w:hAnsi="Heebo" w:cs="Heebo"/>
          <w:b/>
          <w:color w:val="1A1A2E"/>
          <w:sz w:val="22"/>
          <w:rtl/>
          <w:lang w:bidi="he-IL" w:val="he-IL"/>
        </w:rPr>
        <w:t xml:space="preserve">שני הצדדים בסיום: </w:t>
      </w:r>
      <w:r>
        <w:rPr>
          <w:rFonts w:ascii="Heebo" w:hAnsi="Heebo" w:cs="Heebo"/>
          <w:i/>
          <w:color w:val="666666"/>
          <w:sz w:val="22"/>
          <w:rtl/>
          <w:lang w:bidi="he-IL" w:val="he-IL"/>
        </w:rPr>
        <w:t>„ישיבה ממש מועילה, טובה ומקיפה. ברוך השם."</w:t>
      </w:r>
    </w:p>
    <w:p>
      <w:pPr>
        <w:bidi/>
        <w:spacing w:before="60" w:after="160"/>
        <w:jc w:val="right"/>
        <w:pBdr>
          <w:bottom w:val="single" w:sz="24" w:color="FBCA03"/>
        </w:pBdr>
      </w:pPr>
    </w:p>
    <w:p>
      <w:pPr>
        <w:bidi/>
        <w:spacing w:before="240" w:after="80" w:line="336" w:lineRule="auto"/>
        <w:jc w:val="center"/>
      </w:pPr>
      <w:r>
        <w:rPr>
          <w:rFonts w:ascii="Heebo" w:hAnsi="Heebo" w:cs="Heebo"/>
          <w:b/>
          <w:i w:val="0"/>
          <w:color w:val="FBCA03"/>
          <w:sz w:val="40"/>
          <w:rtl/>
          <w:lang w:bidi="he-IL" w:val="he-IL"/>
        </w:rPr>
        <w:t>אלעד יעקובוביץ׳</w:t>
      </w:r>
    </w:p>
    <w:p>
      <w:pPr>
        <w:bidi/>
        <w:spacing w:before="0" w:after="80" w:line="336" w:lineRule="auto"/>
        <w:jc w:val="center"/>
      </w:pPr>
      <w:r>
        <w:rPr>
          <w:rFonts w:ascii="Heebo" w:hAnsi="Heebo" w:cs="Heebo"/>
          <w:b w:val="0"/>
          <w:i w:val="0"/>
          <w:color w:val="666666"/>
          <w:sz w:val="22"/>
          <w:rtl/>
          <w:lang w:bidi="he-IL" w:val="he-IL"/>
        </w:rPr>
        <w:t>פיתוח מערכות AI ואוטומציה עסקית</w:t>
      </w:r>
    </w:p>
    <w:p>
      <w:pPr>
        <w:bidi/>
        <w:spacing w:before="0" w:after="80" w:line="336" w:lineRule="auto"/>
        <w:jc w:val="center"/>
      </w:pPr>
      <w:r>
        <w:rPr>
          <w:rFonts w:ascii="Heebo" w:hAnsi="Heebo" w:cs="Heebo"/>
          <w:b/>
          <w:i w:val="0"/>
          <w:color w:val="1A1A2E"/>
          <w:sz w:val="28"/>
          <w:rtl/>
          <w:lang w:bidi="he-IL" w:val="he-IL"/>
        </w:rPr>
        <w:t>052-5427474</w:t>
      </w:r>
    </w:p>
    <w:p>
      <w:pPr>
        <w:bidi/>
        <w:spacing w:before="0" w:after="80" w:line="336" w:lineRule="auto"/>
        <w:jc w:val="center"/>
      </w:pPr>
      <w:r>
        <w:rPr>
          <w:rFonts w:ascii="Heebo" w:hAnsi="Heebo" w:cs="Heebo"/>
          <w:b w:val="0"/>
          <w:i/>
          <w:color w:val="888888"/>
          <w:sz w:val="20"/>
          <w:rtl/>
          <w:lang w:bidi="he-IL" w:val="he-IL"/>
        </w:rPr>
        <w:t>זמין לכל שאלה · עדכונים שבועיים · זמינות מלאה בווטסאפ</w:t>
      </w:r>
    </w:p>
    <w:sectPr w:rsidR="00FC693F" w:rsidRPr="0006063C" w:rsidSect="00034616">
      <w:pgSz w:w="12240" w:h="15840"/>
      <w:pgMar w:top="907" w:right="907" w:bottom="907" w:left="907" w:header="720" w:footer="720" w:gutter="0"/>
      <w:cols w:space="720"/>
      <w:docGrid w:linePitch="36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Heebo" w:hAnsi="Heebo" w:cs="Heebo"/>
      <w:sz w:val="2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